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1C1CC6" w14:paraId="578E66AD" w14:textId="77777777">
        <w:tblPrEx>
          <w:tblCellMar>
            <w:top w:w="0" w:type="dxa"/>
            <w:bottom w:w="0" w:type="dxa"/>
          </w:tblCellMar>
        </w:tblPrEx>
        <w:trPr>
          <w:tblCellSpacing w:w="60" w:type="dxa"/>
        </w:trPr>
        <w:tc>
          <w:tcPr>
            <w:tcW w:w="1200" w:type="pct"/>
            <w:shd w:val="clear" w:color="auto" w:fill="E7F0F9"/>
          </w:tcPr>
          <w:p w14:paraId="4138CE07" w14:textId="77777777" w:rsidR="001C1CC6" w:rsidRDefault="00000000">
            <w:pPr>
              <w:spacing w:after="0" w:line="240" w:lineRule="auto"/>
            </w:pPr>
            <w:r>
              <w:rPr>
                <w:b/>
              </w:rPr>
              <w:t>RKP broj</w:t>
            </w:r>
          </w:p>
        </w:tc>
        <w:tc>
          <w:tcPr>
            <w:tcW w:w="0" w:type="auto"/>
            <w:shd w:val="clear" w:color="auto" w:fill="E7F0F9"/>
          </w:tcPr>
          <w:p w14:paraId="3B44C034" w14:textId="77777777" w:rsidR="001C1CC6" w:rsidRDefault="00000000">
            <w:pPr>
              <w:spacing w:after="0" w:line="240" w:lineRule="auto"/>
            </w:pPr>
            <w:r>
              <w:t>37201</w:t>
            </w:r>
          </w:p>
        </w:tc>
      </w:tr>
      <w:tr w:rsidR="001C1CC6" w14:paraId="6A887086" w14:textId="77777777">
        <w:tblPrEx>
          <w:tblCellMar>
            <w:top w:w="0" w:type="dxa"/>
            <w:bottom w:w="0" w:type="dxa"/>
          </w:tblCellMar>
        </w:tblPrEx>
        <w:trPr>
          <w:tblCellSpacing w:w="60" w:type="dxa"/>
        </w:trPr>
        <w:tc>
          <w:tcPr>
            <w:tcW w:w="1200" w:type="pct"/>
            <w:shd w:val="clear" w:color="auto" w:fill="E7F0F9"/>
          </w:tcPr>
          <w:p w14:paraId="0D05E83F" w14:textId="77777777" w:rsidR="001C1CC6" w:rsidRDefault="00000000">
            <w:pPr>
              <w:spacing w:after="0" w:line="240" w:lineRule="auto"/>
            </w:pPr>
            <w:r>
              <w:rPr>
                <w:b/>
              </w:rPr>
              <w:t>Naziv obveznika</w:t>
            </w:r>
          </w:p>
        </w:tc>
        <w:tc>
          <w:tcPr>
            <w:tcW w:w="0" w:type="auto"/>
            <w:shd w:val="clear" w:color="auto" w:fill="E7F0F9"/>
          </w:tcPr>
          <w:p w14:paraId="36AB73DB" w14:textId="77777777" w:rsidR="001C1CC6" w:rsidRDefault="00000000">
            <w:pPr>
              <w:spacing w:after="0" w:line="240" w:lineRule="auto"/>
            </w:pPr>
            <w:r>
              <w:t>OPĆINA SIKIREVCI</w:t>
            </w:r>
          </w:p>
        </w:tc>
      </w:tr>
      <w:tr w:rsidR="001C1CC6" w14:paraId="43D55286" w14:textId="77777777">
        <w:tblPrEx>
          <w:tblCellMar>
            <w:top w:w="0" w:type="dxa"/>
            <w:bottom w:w="0" w:type="dxa"/>
          </w:tblCellMar>
        </w:tblPrEx>
        <w:trPr>
          <w:tblCellSpacing w:w="60" w:type="dxa"/>
        </w:trPr>
        <w:tc>
          <w:tcPr>
            <w:tcW w:w="1200" w:type="pct"/>
            <w:shd w:val="clear" w:color="auto" w:fill="E7F0F9"/>
          </w:tcPr>
          <w:p w14:paraId="0F51A7F7" w14:textId="77777777" w:rsidR="001C1CC6" w:rsidRDefault="00000000">
            <w:pPr>
              <w:spacing w:after="0" w:line="240" w:lineRule="auto"/>
            </w:pPr>
            <w:r>
              <w:rPr>
                <w:b/>
              </w:rPr>
              <w:t>Razina</w:t>
            </w:r>
          </w:p>
        </w:tc>
        <w:tc>
          <w:tcPr>
            <w:tcW w:w="0" w:type="auto"/>
            <w:shd w:val="clear" w:color="auto" w:fill="E7F0F9"/>
          </w:tcPr>
          <w:p w14:paraId="4AA555B1" w14:textId="77777777" w:rsidR="001C1CC6" w:rsidRDefault="00000000">
            <w:pPr>
              <w:spacing w:after="0" w:line="240" w:lineRule="auto"/>
            </w:pPr>
            <w:r>
              <w:t>23</w:t>
            </w:r>
          </w:p>
        </w:tc>
      </w:tr>
    </w:tbl>
    <w:p w14:paraId="69CBB5BE" w14:textId="77777777" w:rsidR="001C1CC6" w:rsidRDefault="00000000">
      <w:r>
        <w:br/>
      </w:r>
    </w:p>
    <w:p w14:paraId="47083CC6" w14:textId="77777777" w:rsidR="001C1CC6" w:rsidRDefault="00000000">
      <w:pPr>
        <w:spacing w:line="240" w:lineRule="auto"/>
        <w:jc w:val="center"/>
      </w:pPr>
      <w:r>
        <w:rPr>
          <w:b/>
          <w:sz w:val="28"/>
        </w:rPr>
        <w:t>BILJEŠKE UZ FINANCIJSKE IZVJEŠTAJE</w:t>
      </w:r>
    </w:p>
    <w:p w14:paraId="22105059" w14:textId="77777777" w:rsidR="001C1CC6" w:rsidRDefault="00000000">
      <w:pPr>
        <w:spacing w:line="240" w:lineRule="auto"/>
        <w:jc w:val="center"/>
      </w:pPr>
      <w:r>
        <w:rPr>
          <w:b/>
          <w:sz w:val="28"/>
        </w:rPr>
        <w:t>ZA RAZDOBLJE</w:t>
      </w:r>
    </w:p>
    <w:p w14:paraId="66E726B2" w14:textId="77777777" w:rsidR="001C1CC6" w:rsidRDefault="00000000">
      <w:pPr>
        <w:spacing w:line="240" w:lineRule="auto"/>
        <w:jc w:val="center"/>
      </w:pPr>
      <w:r>
        <w:rPr>
          <w:b/>
          <w:sz w:val="28"/>
        </w:rPr>
        <w:t>I - VI 2025.</w:t>
      </w:r>
    </w:p>
    <w:p w14:paraId="4CC455A0" w14:textId="77777777" w:rsidR="001C1CC6" w:rsidRDefault="001C1CC6"/>
    <w:p w14:paraId="2315C899" w14:textId="77777777" w:rsidR="001C1CC6" w:rsidRDefault="00000000">
      <w:pPr>
        <w:keepNext/>
        <w:spacing w:line="240" w:lineRule="auto"/>
        <w:jc w:val="center"/>
      </w:pPr>
      <w:r>
        <w:rPr>
          <w:b/>
          <w:sz w:val="28"/>
        </w:rPr>
        <w:t>Izvještaj o prihodima i rashodima, primicima i izdacima</w:t>
      </w:r>
    </w:p>
    <w:p w14:paraId="15BD5786" w14:textId="77777777" w:rsidR="001C1CC6"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1542AC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BD35D2A"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6A9D18D"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BD8D808"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8E45B2A"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8A0CD7"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1B3885" w14:textId="77777777" w:rsidR="001C1CC6" w:rsidRDefault="00000000">
            <w:pPr>
              <w:keepNext/>
              <w:keepLines/>
              <w:spacing w:after="0" w:line="240" w:lineRule="auto"/>
              <w:jc w:val="center"/>
            </w:pPr>
            <w:r>
              <w:rPr>
                <w:b/>
                <w:sz w:val="18"/>
              </w:rPr>
              <w:t>Indeks (%)</w:t>
            </w:r>
          </w:p>
        </w:tc>
      </w:tr>
      <w:tr w:rsidR="001C1CC6" w14:paraId="610DB42C" w14:textId="77777777">
        <w:tblPrEx>
          <w:tblCellMar>
            <w:top w:w="0" w:type="dxa"/>
            <w:bottom w:w="0" w:type="dxa"/>
          </w:tblCellMar>
        </w:tblPrEx>
        <w:trPr>
          <w:cantSplit/>
          <w:trHeight w:val="560"/>
        </w:trPr>
        <w:tc>
          <w:tcPr>
            <w:tcW w:w="700" w:type="dxa"/>
            <w:tcMar>
              <w:top w:w="0" w:type="dxa"/>
              <w:bottom w:w="0" w:type="dxa"/>
            </w:tcMar>
            <w:vAlign w:val="center"/>
          </w:tcPr>
          <w:p w14:paraId="64FA9DD6" w14:textId="77777777" w:rsidR="001C1CC6" w:rsidRDefault="00000000">
            <w:pPr>
              <w:keepNext/>
              <w:keepLines/>
              <w:spacing w:after="0" w:line="240" w:lineRule="auto"/>
            </w:pPr>
            <w:r>
              <w:rPr>
                <w:sz w:val="18"/>
              </w:rPr>
              <w:t>6</w:t>
            </w:r>
          </w:p>
        </w:tc>
        <w:tc>
          <w:tcPr>
            <w:tcW w:w="3180" w:type="dxa"/>
            <w:tcMar>
              <w:top w:w="0" w:type="dxa"/>
              <w:bottom w:w="0" w:type="dxa"/>
            </w:tcMar>
            <w:vAlign w:val="center"/>
          </w:tcPr>
          <w:p w14:paraId="7D8610C0" w14:textId="77777777" w:rsidR="001C1CC6"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1B3D992D" w14:textId="77777777" w:rsidR="001C1CC6" w:rsidRDefault="00000000">
            <w:pPr>
              <w:keepNext/>
              <w:keepLines/>
              <w:spacing w:after="0" w:line="240" w:lineRule="auto"/>
            </w:pPr>
            <w:r>
              <w:rPr>
                <w:sz w:val="18"/>
              </w:rPr>
              <w:t>6</w:t>
            </w:r>
          </w:p>
        </w:tc>
        <w:tc>
          <w:tcPr>
            <w:tcW w:w="1860" w:type="dxa"/>
            <w:tcMar>
              <w:top w:w="0" w:type="dxa"/>
              <w:bottom w:w="0" w:type="dxa"/>
            </w:tcMar>
            <w:vAlign w:val="center"/>
          </w:tcPr>
          <w:p w14:paraId="252A1DE7" w14:textId="77777777" w:rsidR="001C1CC6" w:rsidRDefault="00000000">
            <w:pPr>
              <w:keepNext/>
              <w:keepLines/>
              <w:spacing w:after="0" w:line="240" w:lineRule="auto"/>
              <w:jc w:val="right"/>
            </w:pPr>
            <w:r>
              <w:rPr>
                <w:sz w:val="18"/>
              </w:rPr>
              <w:t>566.339,00</w:t>
            </w:r>
          </w:p>
        </w:tc>
        <w:tc>
          <w:tcPr>
            <w:tcW w:w="1860" w:type="dxa"/>
            <w:tcMar>
              <w:top w:w="0" w:type="dxa"/>
              <w:bottom w:w="0" w:type="dxa"/>
            </w:tcMar>
            <w:vAlign w:val="center"/>
          </w:tcPr>
          <w:p w14:paraId="5BC9F67E" w14:textId="77777777" w:rsidR="001C1CC6" w:rsidRDefault="00000000">
            <w:pPr>
              <w:keepNext/>
              <w:keepLines/>
              <w:spacing w:after="0" w:line="240" w:lineRule="auto"/>
              <w:jc w:val="right"/>
            </w:pPr>
            <w:r>
              <w:rPr>
                <w:sz w:val="18"/>
              </w:rPr>
              <w:t>839.132,59</w:t>
            </w:r>
          </w:p>
        </w:tc>
        <w:tc>
          <w:tcPr>
            <w:tcW w:w="700" w:type="dxa"/>
            <w:tcMar>
              <w:top w:w="0" w:type="dxa"/>
              <w:bottom w:w="0" w:type="dxa"/>
            </w:tcMar>
            <w:vAlign w:val="center"/>
          </w:tcPr>
          <w:p w14:paraId="6E0215DD" w14:textId="77777777" w:rsidR="001C1CC6" w:rsidRDefault="00000000">
            <w:pPr>
              <w:keepNext/>
              <w:keepLines/>
              <w:spacing w:after="0" w:line="240" w:lineRule="auto"/>
              <w:jc w:val="right"/>
            </w:pPr>
            <w:r>
              <w:rPr>
                <w:sz w:val="18"/>
              </w:rPr>
              <w:t>148,2</w:t>
            </w:r>
          </w:p>
        </w:tc>
      </w:tr>
      <w:tr w:rsidR="001C1CC6" w14:paraId="0EB5C68D" w14:textId="77777777">
        <w:tblPrEx>
          <w:tblCellMar>
            <w:top w:w="0" w:type="dxa"/>
            <w:bottom w:w="0" w:type="dxa"/>
          </w:tblCellMar>
        </w:tblPrEx>
        <w:trPr>
          <w:cantSplit/>
          <w:trHeight w:val="560"/>
        </w:trPr>
        <w:tc>
          <w:tcPr>
            <w:tcW w:w="700" w:type="dxa"/>
            <w:tcMar>
              <w:top w:w="0" w:type="dxa"/>
              <w:bottom w:w="0" w:type="dxa"/>
            </w:tcMar>
            <w:vAlign w:val="center"/>
          </w:tcPr>
          <w:p w14:paraId="65C5E39C" w14:textId="77777777" w:rsidR="001C1CC6" w:rsidRDefault="00000000">
            <w:pPr>
              <w:keepNext/>
              <w:keepLines/>
              <w:spacing w:after="0" w:line="240" w:lineRule="auto"/>
            </w:pPr>
            <w:r>
              <w:rPr>
                <w:sz w:val="18"/>
              </w:rPr>
              <w:t>3</w:t>
            </w:r>
          </w:p>
        </w:tc>
        <w:tc>
          <w:tcPr>
            <w:tcW w:w="3180" w:type="dxa"/>
            <w:tcMar>
              <w:top w:w="0" w:type="dxa"/>
              <w:bottom w:w="0" w:type="dxa"/>
            </w:tcMar>
            <w:vAlign w:val="center"/>
          </w:tcPr>
          <w:p w14:paraId="73B9B987" w14:textId="77777777" w:rsidR="001C1CC6"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370F526D" w14:textId="77777777" w:rsidR="001C1CC6" w:rsidRDefault="00000000">
            <w:pPr>
              <w:keepNext/>
              <w:keepLines/>
              <w:spacing w:after="0" w:line="240" w:lineRule="auto"/>
            </w:pPr>
            <w:r>
              <w:rPr>
                <w:sz w:val="18"/>
              </w:rPr>
              <w:t>3</w:t>
            </w:r>
          </w:p>
        </w:tc>
        <w:tc>
          <w:tcPr>
            <w:tcW w:w="1860" w:type="dxa"/>
            <w:tcMar>
              <w:top w:w="0" w:type="dxa"/>
              <w:bottom w:w="0" w:type="dxa"/>
            </w:tcMar>
            <w:vAlign w:val="center"/>
          </w:tcPr>
          <w:p w14:paraId="61D9E61A" w14:textId="77777777" w:rsidR="001C1CC6" w:rsidRDefault="00000000">
            <w:pPr>
              <w:keepNext/>
              <w:keepLines/>
              <w:spacing w:after="0" w:line="240" w:lineRule="auto"/>
              <w:jc w:val="right"/>
            </w:pPr>
            <w:r>
              <w:rPr>
                <w:sz w:val="18"/>
              </w:rPr>
              <w:t>379.004,40</w:t>
            </w:r>
          </w:p>
        </w:tc>
        <w:tc>
          <w:tcPr>
            <w:tcW w:w="1860" w:type="dxa"/>
            <w:tcMar>
              <w:top w:w="0" w:type="dxa"/>
              <w:bottom w:w="0" w:type="dxa"/>
            </w:tcMar>
            <w:vAlign w:val="center"/>
          </w:tcPr>
          <w:p w14:paraId="7F5D70B9" w14:textId="77777777" w:rsidR="001C1CC6" w:rsidRDefault="00000000">
            <w:pPr>
              <w:keepNext/>
              <w:keepLines/>
              <w:spacing w:after="0" w:line="240" w:lineRule="auto"/>
              <w:jc w:val="right"/>
            </w:pPr>
            <w:r>
              <w:rPr>
                <w:sz w:val="18"/>
              </w:rPr>
              <w:t>713.071,33</w:t>
            </w:r>
          </w:p>
        </w:tc>
        <w:tc>
          <w:tcPr>
            <w:tcW w:w="700" w:type="dxa"/>
            <w:tcMar>
              <w:top w:w="0" w:type="dxa"/>
              <w:bottom w:w="0" w:type="dxa"/>
            </w:tcMar>
            <w:vAlign w:val="center"/>
          </w:tcPr>
          <w:p w14:paraId="3EBA5E05" w14:textId="77777777" w:rsidR="001C1CC6" w:rsidRDefault="00000000">
            <w:pPr>
              <w:keepNext/>
              <w:keepLines/>
              <w:spacing w:after="0" w:line="240" w:lineRule="auto"/>
              <w:jc w:val="right"/>
            </w:pPr>
            <w:r>
              <w:rPr>
                <w:sz w:val="18"/>
              </w:rPr>
              <w:t>188,1</w:t>
            </w:r>
          </w:p>
        </w:tc>
      </w:tr>
      <w:tr w:rsidR="001C1CC6" w14:paraId="648D0AAF" w14:textId="77777777">
        <w:tblPrEx>
          <w:tblCellMar>
            <w:top w:w="0" w:type="dxa"/>
            <w:bottom w:w="0" w:type="dxa"/>
          </w:tblCellMar>
        </w:tblPrEx>
        <w:trPr>
          <w:cantSplit/>
          <w:trHeight w:val="560"/>
        </w:trPr>
        <w:tc>
          <w:tcPr>
            <w:tcW w:w="700" w:type="dxa"/>
            <w:tcMar>
              <w:top w:w="0" w:type="dxa"/>
              <w:bottom w:w="0" w:type="dxa"/>
            </w:tcMar>
            <w:vAlign w:val="center"/>
          </w:tcPr>
          <w:p w14:paraId="6E8ED5CD" w14:textId="77777777" w:rsidR="001C1CC6" w:rsidRDefault="001C1CC6">
            <w:pPr>
              <w:keepNext/>
              <w:keepLines/>
              <w:spacing w:after="0" w:line="240" w:lineRule="auto"/>
            </w:pPr>
          </w:p>
        </w:tc>
        <w:tc>
          <w:tcPr>
            <w:tcW w:w="3180" w:type="dxa"/>
            <w:tcMar>
              <w:top w:w="0" w:type="dxa"/>
              <w:bottom w:w="0" w:type="dxa"/>
            </w:tcMar>
            <w:vAlign w:val="center"/>
          </w:tcPr>
          <w:p w14:paraId="78AD1DB8" w14:textId="77777777" w:rsidR="001C1CC6"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245A0C9D" w14:textId="77777777" w:rsidR="001C1CC6" w:rsidRDefault="00000000">
            <w:pPr>
              <w:keepNext/>
              <w:keepLines/>
              <w:spacing w:after="0" w:line="240" w:lineRule="auto"/>
            </w:pPr>
            <w:r>
              <w:rPr>
                <w:b/>
                <w:sz w:val="18"/>
              </w:rPr>
              <w:t>X001</w:t>
            </w:r>
          </w:p>
        </w:tc>
        <w:tc>
          <w:tcPr>
            <w:tcW w:w="1860" w:type="dxa"/>
            <w:tcMar>
              <w:top w:w="0" w:type="dxa"/>
              <w:bottom w:w="0" w:type="dxa"/>
            </w:tcMar>
            <w:vAlign w:val="center"/>
          </w:tcPr>
          <w:p w14:paraId="2DA2A4C0" w14:textId="77777777" w:rsidR="001C1CC6" w:rsidRDefault="00000000">
            <w:pPr>
              <w:keepNext/>
              <w:keepLines/>
              <w:spacing w:after="0" w:line="240" w:lineRule="auto"/>
              <w:jc w:val="right"/>
            </w:pPr>
            <w:r>
              <w:rPr>
                <w:b/>
                <w:sz w:val="18"/>
              </w:rPr>
              <w:t>187.334,60</w:t>
            </w:r>
          </w:p>
        </w:tc>
        <w:tc>
          <w:tcPr>
            <w:tcW w:w="1860" w:type="dxa"/>
            <w:tcMar>
              <w:top w:w="0" w:type="dxa"/>
              <w:bottom w:w="0" w:type="dxa"/>
            </w:tcMar>
            <w:vAlign w:val="center"/>
          </w:tcPr>
          <w:p w14:paraId="539718B0" w14:textId="77777777" w:rsidR="001C1CC6" w:rsidRDefault="00000000">
            <w:pPr>
              <w:keepNext/>
              <w:keepLines/>
              <w:spacing w:after="0" w:line="240" w:lineRule="auto"/>
              <w:jc w:val="right"/>
            </w:pPr>
            <w:r>
              <w:rPr>
                <w:b/>
                <w:sz w:val="18"/>
              </w:rPr>
              <w:t>126.061,26</w:t>
            </w:r>
          </w:p>
        </w:tc>
        <w:tc>
          <w:tcPr>
            <w:tcW w:w="700" w:type="dxa"/>
            <w:tcMar>
              <w:top w:w="0" w:type="dxa"/>
              <w:bottom w:w="0" w:type="dxa"/>
            </w:tcMar>
            <w:vAlign w:val="center"/>
          </w:tcPr>
          <w:p w14:paraId="669B07F4" w14:textId="77777777" w:rsidR="001C1CC6" w:rsidRDefault="00000000">
            <w:pPr>
              <w:keepNext/>
              <w:keepLines/>
              <w:spacing w:after="0" w:line="240" w:lineRule="auto"/>
              <w:jc w:val="right"/>
            </w:pPr>
            <w:r>
              <w:rPr>
                <w:b/>
                <w:sz w:val="18"/>
              </w:rPr>
              <w:t>67,3</w:t>
            </w:r>
          </w:p>
        </w:tc>
      </w:tr>
      <w:tr w:rsidR="001C1CC6" w14:paraId="04156EBD" w14:textId="77777777">
        <w:tblPrEx>
          <w:tblCellMar>
            <w:top w:w="0" w:type="dxa"/>
            <w:bottom w:w="0" w:type="dxa"/>
          </w:tblCellMar>
        </w:tblPrEx>
        <w:trPr>
          <w:cantSplit/>
          <w:trHeight w:val="560"/>
        </w:trPr>
        <w:tc>
          <w:tcPr>
            <w:tcW w:w="700" w:type="dxa"/>
            <w:tcMar>
              <w:top w:w="0" w:type="dxa"/>
              <w:bottom w:w="0" w:type="dxa"/>
            </w:tcMar>
            <w:vAlign w:val="center"/>
          </w:tcPr>
          <w:p w14:paraId="11DFBCC2" w14:textId="77777777" w:rsidR="001C1CC6" w:rsidRDefault="00000000">
            <w:pPr>
              <w:keepNext/>
              <w:keepLines/>
              <w:spacing w:after="0" w:line="240" w:lineRule="auto"/>
            </w:pPr>
            <w:r>
              <w:rPr>
                <w:sz w:val="18"/>
              </w:rPr>
              <w:t>7</w:t>
            </w:r>
          </w:p>
        </w:tc>
        <w:tc>
          <w:tcPr>
            <w:tcW w:w="3180" w:type="dxa"/>
            <w:tcMar>
              <w:top w:w="0" w:type="dxa"/>
              <w:bottom w:w="0" w:type="dxa"/>
            </w:tcMar>
            <w:vAlign w:val="center"/>
          </w:tcPr>
          <w:p w14:paraId="4F592881" w14:textId="77777777" w:rsidR="001C1CC6"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2A73C863" w14:textId="77777777" w:rsidR="001C1CC6" w:rsidRDefault="00000000">
            <w:pPr>
              <w:keepNext/>
              <w:keepLines/>
              <w:spacing w:after="0" w:line="240" w:lineRule="auto"/>
            </w:pPr>
            <w:r>
              <w:rPr>
                <w:sz w:val="18"/>
              </w:rPr>
              <w:t>7</w:t>
            </w:r>
          </w:p>
        </w:tc>
        <w:tc>
          <w:tcPr>
            <w:tcW w:w="1860" w:type="dxa"/>
            <w:tcMar>
              <w:top w:w="0" w:type="dxa"/>
              <w:bottom w:w="0" w:type="dxa"/>
            </w:tcMar>
            <w:vAlign w:val="center"/>
          </w:tcPr>
          <w:p w14:paraId="36DB4A8B" w14:textId="77777777" w:rsidR="001C1CC6" w:rsidRDefault="00000000">
            <w:pPr>
              <w:keepNext/>
              <w:keepLines/>
              <w:spacing w:after="0" w:line="240" w:lineRule="auto"/>
              <w:jc w:val="right"/>
            </w:pPr>
            <w:r>
              <w:rPr>
                <w:sz w:val="18"/>
              </w:rPr>
              <w:t>1.146,97</w:t>
            </w:r>
          </w:p>
        </w:tc>
        <w:tc>
          <w:tcPr>
            <w:tcW w:w="1860" w:type="dxa"/>
            <w:tcMar>
              <w:top w:w="0" w:type="dxa"/>
              <w:bottom w:w="0" w:type="dxa"/>
            </w:tcMar>
            <w:vAlign w:val="center"/>
          </w:tcPr>
          <w:p w14:paraId="15C78267" w14:textId="77777777" w:rsidR="001C1CC6" w:rsidRDefault="00000000">
            <w:pPr>
              <w:keepNext/>
              <w:keepLines/>
              <w:spacing w:after="0" w:line="240" w:lineRule="auto"/>
              <w:jc w:val="right"/>
            </w:pPr>
            <w:r>
              <w:rPr>
                <w:sz w:val="18"/>
              </w:rPr>
              <w:t>2.770,17</w:t>
            </w:r>
          </w:p>
        </w:tc>
        <w:tc>
          <w:tcPr>
            <w:tcW w:w="700" w:type="dxa"/>
            <w:tcMar>
              <w:top w:w="0" w:type="dxa"/>
              <w:bottom w:w="0" w:type="dxa"/>
            </w:tcMar>
            <w:vAlign w:val="center"/>
          </w:tcPr>
          <w:p w14:paraId="21E25CF9" w14:textId="77777777" w:rsidR="001C1CC6" w:rsidRDefault="00000000">
            <w:pPr>
              <w:keepNext/>
              <w:keepLines/>
              <w:spacing w:after="0" w:line="240" w:lineRule="auto"/>
              <w:jc w:val="right"/>
            </w:pPr>
            <w:r>
              <w:rPr>
                <w:sz w:val="18"/>
              </w:rPr>
              <w:t>241,5</w:t>
            </w:r>
          </w:p>
        </w:tc>
      </w:tr>
      <w:tr w:rsidR="001C1CC6" w14:paraId="4908B822" w14:textId="77777777">
        <w:tblPrEx>
          <w:tblCellMar>
            <w:top w:w="0" w:type="dxa"/>
            <w:bottom w:w="0" w:type="dxa"/>
          </w:tblCellMar>
        </w:tblPrEx>
        <w:trPr>
          <w:cantSplit/>
          <w:trHeight w:val="560"/>
        </w:trPr>
        <w:tc>
          <w:tcPr>
            <w:tcW w:w="700" w:type="dxa"/>
            <w:tcMar>
              <w:top w:w="0" w:type="dxa"/>
              <w:bottom w:w="0" w:type="dxa"/>
            </w:tcMar>
            <w:vAlign w:val="center"/>
          </w:tcPr>
          <w:p w14:paraId="4545F791" w14:textId="77777777" w:rsidR="001C1CC6" w:rsidRDefault="00000000">
            <w:pPr>
              <w:keepNext/>
              <w:keepLines/>
              <w:spacing w:after="0" w:line="240" w:lineRule="auto"/>
            </w:pPr>
            <w:r>
              <w:rPr>
                <w:sz w:val="18"/>
              </w:rPr>
              <w:t>4</w:t>
            </w:r>
          </w:p>
        </w:tc>
        <w:tc>
          <w:tcPr>
            <w:tcW w:w="3180" w:type="dxa"/>
            <w:tcMar>
              <w:top w:w="0" w:type="dxa"/>
              <w:bottom w:w="0" w:type="dxa"/>
            </w:tcMar>
            <w:vAlign w:val="center"/>
          </w:tcPr>
          <w:p w14:paraId="28374447" w14:textId="77777777" w:rsidR="001C1CC6"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B432006" w14:textId="77777777" w:rsidR="001C1CC6" w:rsidRDefault="00000000">
            <w:pPr>
              <w:keepNext/>
              <w:keepLines/>
              <w:spacing w:after="0" w:line="240" w:lineRule="auto"/>
            </w:pPr>
            <w:r>
              <w:rPr>
                <w:sz w:val="18"/>
              </w:rPr>
              <w:t>4</w:t>
            </w:r>
          </w:p>
        </w:tc>
        <w:tc>
          <w:tcPr>
            <w:tcW w:w="1860" w:type="dxa"/>
            <w:tcMar>
              <w:top w:w="0" w:type="dxa"/>
              <w:bottom w:w="0" w:type="dxa"/>
            </w:tcMar>
            <w:vAlign w:val="center"/>
          </w:tcPr>
          <w:p w14:paraId="093063EB" w14:textId="77777777" w:rsidR="001C1CC6" w:rsidRDefault="00000000">
            <w:pPr>
              <w:keepNext/>
              <w:keepLines/>
              <w:spacing w:after="0" w:line="240" w:lineRule="auto"/>
              <w:jc w:val="right"/>
            </w:pPr>
            <w:r>
              <w:rPr>
                <w:sz w:val="18"/>
              </w:rPr>
              <w:t>187.224,33</w:t>
            </w:r>
          </w:p>
        </w:tc>
        <w:tc>
          <w:tcPr>
            <w:tcW w:w="1860" w:type="dxa"/>
            <w:tcMar>
              <w:top w:w="0" w:type="dxa"/>
              <w:bottom w:w="0" w:type="dxa"/>
            </w:tcMar>
            <w:vAlign w:val="center"/>
          </w:tcPr>
          <w:p w14:paraId="2075EAD7" w14:textId="77777777" w:rsidR="001C1CC6" w:rsidRDefault="00000000">
            <w:pPr>
              <w:keepNext/>
              <w:keepLines/>
              <w:spacing w:after="0" w:line="240" w:lineRule="auto"/>
              <w:jc w:val="right"/>
            </w:pPr>
            <w:r>
              <w:rPr>
                <w:sz w:val="18"/>
              </w:rPr>
              <w:t>277.920,62</w:t>
            </w:r>
          </w:p>
        </w:tc>
        <w:tc>
          <w:tcPr>
            <w:tcW w:w="700" w:type="dxa"/>
            <w:tcMar>
              <w:top w:w="0" w:type="dxa"/>
              <w:bottom w:w="0" w:type="dxa"/>
            </w:tcMar>
            <w:vAlign w:val="center"/>
          </w:tcPr>
          <w:p w14:paraId="66BF03FC" w14:textId="77777777" w:rsidR="001C1CC6" w:rsidRDefault="00000000">
            <w:pPr>
              <w:keepNext/>
              <w:keepLines/>
              <w:spacing w:after="0" w:line="240" w:lineRule="auto"/>
              <w:jc w:val="right"/>
            </w:pPr>
            <w:r>
              <w:rPr>
                <w:sz w:val="18"/>
              </w:rPr>
              <w:t>148,4</w:t>
            </w:r>
          </w:p>
        </w:tc>
      </w:tr>
      <w:tr w:rsidR="001C1CC6" w14:paraId="4382240D" w14:textId="77777777">
        <w:tblPrEx>
          <w:tblCellMar>
            <w:top w:w="0" w:type="dxa"/>
            <w:bottom w:w="0" w:type="dxa"/>
          </w:tblCellMar>
        </w:tblPrEx>
        <w:trPr>
          <w:cantSplit/>
          <w:trHeight w:val="560"/>
        </w:trPr>
        <w:tc>
          <w:tcPr>
            <w:tcW w:w="700" w:type="dxa"/>
            <w:tcMar>
              <w:top w:w="0" w:type="dxa"/>
              <w:bottom w:w="0" w:type="dxa"/>
            </w:tcMar>
            <w:vAlign w:val="center"/>
          </w:tcPr>
          <w:p w14:paraId="6E8CC52B" w14:textId="77777777" w:rsidR="001C1CC6" w:rsidRDefault="001C1CC6">
            <w:pPr>
              <w:keepNext/>
              <w:keepLines/>
              <w:spacing w:after="0" w:line="240" w:lineRule="auto"/>
            </w:pPr>
          </w:p>
        </w:tc>
        <w:tc>
          <w:tcPr>
            <w:tcW w:w="3180" w:type="dxa"/>
            <w:tcMar>
              <w:top w:w="0" w:type="dxa"/>
              <w:bottom w:w="0" w:type="dxa"/>
            </w:tcMar>
            <w:vAlign w:val="center"/>
          </w:tcPr>
          <w:p w14:paraId="2974F424" w14:textId="77777777" w:rsidR="001C1CC6"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06C6C3C0" w14:textId="77777777" w:rsidR="001C1CC6" w:rsidRDefault="00000000">
            <w:pPr>
              <w:keepNext/>
              <w:keepLines/>
              <w:spacing w:after="0" w:line="240" w:lineRule="auto"/>
            </w:pPr>
            <w:r>
              <w:rPr>
                <w:b/>
                <w:sz w:val="18"/>
              </w:rPr>
              <w:t>Y002</w:t>
            </w:r>
          </w:p>
        </w:tc>
        <w:tc>
          <w:tcPr>
            <w:tcW w:w="1860" w:type="dxa"/>
            <w:tcMar>
              <w:top w:w="0" w:type="dxa"/>
              <w:bottom w:w="0" w:type="dxa"/>
            </w:tcMar>
            <w:vAlign w:val="center"/>
          </w:tcPr>
          <w:p w14:paraId="125058D8" w14:textId="77777777" w:rsidR="001C1CC6" w:rsidRDefault="00000000">
            <w:pPr>
              <w:keepNext/>
              <w:keepLines/>
              <w:spacing w:after="0" w:line="240" w:lineRule="auto"/>
              <w:jc w:val="right"/>
            </w:pPr>
            <w:r>
              <w:rPr>
                <w:b/>
                <w:sz w:val="18"/>
              </w:rPr>
              <w:t>186.077,36</w:t>
            </w:r>
          </w:p>
        </w:tc>
        <w:tc>
          <w:tcPr>
            <w:tcW w:w="1860" w:type="dxa"/>
            <w:tcMar>
              <w:top w:w="0" w:type="dxa"/>
              <w:bottom w:w="0" w:type="dxa"/>
            </w:tcMar>
            <w:vAlign w:val="center"/>
          </w:tcPr>
          <w:p w14:paraId="2F6D23DF" w14:textId="77777777" w:rsidR="001C1CC6" w:rsidRDefault="00000000">
            <w:pPr>
              <w:keepNext/>
              <w:keepLines/>
              <w:spacing w:after="0" w:line="240" w:lineRule="auto"/>
              <w:jc w:val="right"/>
            </w:pPr>
            <w:r>
              <w:rPr>
                <w:b/>
                <w:sz w:val="18"/>
              </w:rPr>
              <w:t>275.150,45</w:t>
            </w:r>
          </w:p>
        </w:tc>
        <w:tc>
          <w:tcPr>
            <w:tcW w:w="700" w:type="dxa"/>
            <w:tcMar>
              <w:top w:w="0" w:type="dxa"/>
              <w:bottom w:w="0" w:type="dxa"/>
            </w:tcMar>
            <w:vAlign w:val="center"/>
          </w:tcPr>
          <w:p w14:paraId="0905EDD8" w14:textId="77777777" w:rsidR="001C1CC6" w:rsidRDefault="00000000">
            <w:pPr>
              <w:keepNext/>
              <w:keepLines/>
              <w:spacing w:after="0" w:line="240" w:lineRule="auto"/>
              <w:jc w:val="right"/>
            </w:pPr>
            <w:r>
              <w:rPr>
                <w:b/>
                <w:sz w:val="18"/>
              </w:rPr>
              <w:t>147,9</w:t>
            </w:r>
          </w:p>
        </w:tc>
      </w:tr>
      <w:tr w:rsidR="001C1CC6" w14:paraId="56DD13B4" w14:textId="77777777">
        <w:tblPrEx>
          <w:tblCellMar>
            <w:top w:w="0" w:type="dxa"/>
            <w:bottom w:w="0" w:type="dxa"/>
          </w:tblCellMar>
        </w:tblPrEx>
        <w:trPr>
          <w:cantSplit/>
          <w:trHeight w:val="560"/>
        </w:trPr>
        <w:tc>
          <w:tcPr>
            <w:tcW w:w="700" w:type="dxa"/>
            <w:tcMar>
              <w:top w:w="0" w:type="dxa"/>
              <w:bottom w:w="0" w:type="dxa"/>
            </w:tcMar>
            <w:vAlign w:val="center"/>
          </w:tcPr>
          <w:p w14:paraId="72ADE37B" w14:textId="77777777" w:rsidR="001C1CC6" w:rsidRDefault="00000000">
            <w:pPr>
              <w:keepNext/>
              <w:keepLines/>
              <w:spacing w:after="0" w:line="240" w:lineRule="auto"/>
            </w:pPr>
            <w:r>
              <w:rPr>
                <w:sz w:val="18"/>
              </w:rPr>
              <w:t>8</w:t>
            </w:r>
          </w:p>
        </w:tc>
        <w:tc>
          <w:tcPr>
            <w:tcW w:w="3180" w:type="dxa"/>
            <w:tcMar>
              <w:top w:w="0" w:type="dxa"/>
              <w:bottom w:w="0" w:type="dxa"/>
            </w:tcMar>
            <w:vAlign w:val="center"/>
          </w:tcPr>
          <w:p w14:paraId="13FCE0F2" w14:textId="77777777" w:rsidR="001C1CC6"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674E4FBF" w14:textId="77777777" w:rsidR="001C1CC6" w:rsidRDefault="00000000">
            <w:pPr>
              <w:keepNext/>
              <w:keepLines/>
              <w:spacing w:after="0" w:line="240" w:lineRule="auto"/>
            </w:pPr>
            <w:r>
              <w:rPr>
                <w:sz w:val="18"/>
              </w:rPr>
              <w:t>8</w:t>
            </w:r>
          </w:p>
        </w:tc>
        <w:tc>
          <w:tcPr>
            <w:tcW w:w="1860" w:type="dxa"/>
            <w:tcMar>
              <w:top w:w="0" w:type="dxa"/>
              <w:bottom w:w="0" w:type="dxa"/>
            </w:tcMar>
            <w:vAlign w:val="center"/>
          </w:tcPr>
          <w:p w14:paraId="42563631" w14:textId="77777777" w:rsidR="001C1CC6" w:rsidRDefault="00000000">
            <w:pPr>
              <w:keepNext/>
              <w:keepLines/>
              <w:spacing w:after="0" w:line="240" w:lineRule="auto"/>
              <w:jc w:val="right"/>
            </w:pPr>
            <w:r>
              <w:rPr>
                <w:sz w:val="18"/>
              </w:rPr>
              <w:t>140.456,20</w:t>
            </w:r>
          </w:p>
        </w:tc>
        <w:tc>
          <w:tcPr>
            <w:tcW w:w="1860" w:type="dxa"/>
            <w:tcMar>
              <w:top w:w="0" w:type="dxa"/>
              <w:bottom w:w="0" w:type="dxa"/>
            </w:tcMar>
            <w:vAlign w:val="center"/>
          </w:tcPr>
          <w:p w14:paraId="0069CD8C"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75FF1BDE" w14:textId="77777777" w:rsidR="001C1CC6" w:rsidRDefault="00000000">
            <w:pPr>
              <w:keepNext/>
              <w:keepLines/>
              <w:spacing w:after="0" w:line="240" w:lineRule="auto"/>
              <w:jc w:val="right"/>
            </w:pPr>
            <w:r>
              <w:rPr>
                <w:sz w:val="18"/>
              </w:rPr>
              <w:t>0</w:t>
            </w:r>
          </w:p>
        </w:tc>
      </w:tr>
      <w:tr w:rsidR="001C1CC6" w14:paraId="304B5259" w14:textId="77777777">
        <w:tblPrEx>
          <w:tblCellMar>
            <w:top w:w="0" w:type="dxa"/>
            <w:bottom w:w="0" w:type="dxa"/>
          </w:tblCellMar>
        </w:tblPrEx>
        <w:trPr>
          <w:cantSplit/>
          <w:trHeight w:val="560"/>
        </w:trPr>
        <w:tc>
          <w:tcPr>
            <w:tcW w:w="700" w:type="dxa"/>
            <w:tcMar>
              <w:top w:w="0" w:type="dxa"/>
              <w:bottom w:w="0" w:type="dxa"/>
            </w:tcMar>
            <w:vAlign w:val="center"/>
          </w:tcPr>
          <w:p w14:paraId="7A49B295" w14:textId="77777777" w:rsidR="001C1CC6" w:rsidRDefault="00000000">
            <w:pPr>
              <w:keepNext/>
              <w:keepLines/>
              <w:spacing w:after="0" w:line="240" w:lineRule="auto"/>
            </w:pPr>
            <w:r>
              <w:rPr>
                <w:sz w:val="18"/>
              </w:rPr>
              <w:t>5</w:t>
            </w:r>
          </w:p>
        </w:tc>
        <w:tc>
          <w:tcPr>
            <w:tcW w:w="3180" w:type="dxa"/>
            <w:tcMar>
              <w:top w:w="0" w:type="dxa"/>
              <w:bottom w:w="0" w:type="dxa"/>
            </w:tcMar>
            <w:vAlign w:val="center"/>
          </w:tcPr>
          <w:p w14:paraId="7855084B" w14:textId="77777777" w:rsidR="001C1CC6"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712C2359" w14:textId="77777777" w:rsidR="001C1CC6" w:rsidRDefault="00000000">
            <w:pPr>
              <w:keepNext/>
              <w:keepLines/>
              <w:spacing w:after="0" w:line="240" w:lineRule="auto"/>
            </w:pPr>
            <w:r>
              <w:rPr>
                <w:sz w:val="18"/>
              </w:rPr>
              <w:t>5</w:t>
            </w:r>
          </w:p>
        </w:tc>
        <w:tc>
          <w:tcPr>
            <w:tcW w:w="1860" w:type="dxa"/>
            <w:tcMar>
              <w:top w:w="0" w:type="dxa"/>
              <w:bottom w:w="0" w:type="dxa"/>
            </w:tcMar>
            <w:vAlign w:val="center"/>
          </w:tcPr>
          <w:p w14:paraId="45550225"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6940262C"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5D0552EE" w14:textId="77777777" w:rsidR="001C1CC6" w:rsidRDefault="00000000">
            <w:pPr>
              <w:keepNext/>
              <w:keepLines/>
              <w:spacing w:after="0" w:line="240" w:lineRule="auto"/>
              <w:jc w:val="right"/>
            </w:pPr>
            <w:r>
              <w:rPr>
                <w:sz w:val="18"/>
              </w:rPr>
              <w:t>-</w:t>
            </w:r>
          </w:p>
        </w:tc>
      </w:tr>
      <w:tr w:rsidR="001C1CC6" w14:paraId="4C5C4076" w14:textId="77777777">
        <w:tblPrEx>
          <w:tblCellMar>
            <w:top w:w="0" w:type="dxa"/>
            <w:bottom w:w="0" w:type="dxa"/>
          </w:tblCellMar>
        </w:tblPrEx>
        <w:trPr>
          <w:cantSplit/>
          <w:trHeight w:val="560"/>
        </w:trPr>
        <w:tc>
          <w:tcPr>
            <w:tcW w:w="700" w:type="dxa"/>
            <w:tcMar>
              <w:top w:w="0" w:type="dxa"/>
              <w:bottom w:w="0" w:type="dxa"/>
            </w:tcMar>
            <w:vAlign w:val="center"/>
          </w:tcPr>
          <w:p w14:paraId="54A2EAA9" w14:textId="77777777" w:rsidR="001C1CC6" w:rsidRDefault="001C1CC6">
            <w:pPr>
              <w:keepNext/>
              <w:keepLines/>
              <w:spacing w:after="0" w:line="240" w:lineRule="auto"/>
            </w:pPr>
          </w:p>
        </w:tc>
        <w:tc>
          <w:tcPr>
            <w:tcW w:w="3180" w:type="dxa"/>
            <w:tcMar>
              <w:top w:w="0" w:type="dxa"/>
              <w:bottom w:w="0" w:type="dxa"/>
            </w:tcMar>
            <w:vAlign w:val="center"/>
          </w:tcPr>
          <w:p w14:paraId="0911366E" w14:textId="77777777" w:rsidR="001C1CC6"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7461D60D" w14:textId="77777777" w:rsidR="001C1CC6" w:rsidRDefault="00000000">
            <w:pPr>
              <w:keepNext/>
              <w:keepLines/>
              <w:spacing w:after="0" w:line="240" w:lineRule="auto"/>
            </w:pPr>
            <w:r>
              <w:rPr>
                <w:b/>
                <w:sz w:val="18"/>
              </w:rPr>
              <w:t>X003, Y003</w:t>
            </w:r>
          </w:p>
        </w:tc>
        <w:tc>
          <w:tcPr>
            <w:tcW w:w="1860" w:type="dxa"/>
            <w:tcMar>
              <w:top w:w="0" w:type="dxa"/>
              <w:bottom w:w="0" w:type="dxa"/>
            </w:tcMar>
            <w:vAlign w:val="center"/>
          </w:tcPr>
          <w:p w14:paraId="685DA47C" w14:textId="77777777" w:rsidR="001C1CC6" w:rsidRDefault="00000000">
            <w:pPr>
              <w:keepNext/>
              <w:keepLines/>
              <w:spacing w:after="0" w:line="240" w:lineRule="auto"/>
              <w:jc w:val="right"/>
            </w:pPr>
            <w:r>
              <w:rPr>
                <w:b/>
                <w:sz w:val="18"/>
              </w:rPr>
              <w:t>0,00</w:t>
            </w:r>
          </w:p>
        </w:tc>
        <w:tc>
          <w:tcPr>
            <w:tcW w:w="1860" w:type="dxa"/>
            <w:tcMar>
              <w:top w:w="0" w:type="dxa"/>
              <w:bottom w:w="0" w:type="dxa"/>
            </w:tcMar>
            <w:vAlign w:val="center"/>
          </w:tcPr>
          <w:p w14:paraId="6B7C1B4F" w14:textId="77777777" w:rsidR="001C1CC6" w:rsidRDefault="00000000">
            <w:pPr>
              <w:keepNext/>
              <w:keepLines/>
              <w:spacing w:after="0" w:line="240" w:lineRule="auto"/>
              <w:jc w:val="right"/>
            </w:pPr>
            <w:r>
              <w:rPr>
                <w:b/>
                <w:sz w:val="18"/>
              </w:rPr>
              <w:t>0,00</w:t>
            </w:r>
          </w:p>
        </w:tc>
        <w:tc>
          <w:tcPr>
            <w:tcW w:w="700" w:type="dxa"/>
            <w:tcMar>
              <w:top w:w="0" w:type="dxa"/>
              <w:bottom w:w="0" w:type="dxa"/>
            </w:tcMar>
            <w:vAlign w:val="center"/>
          </w:tcPr>
          <w:p w14:paraId="1330A5FB" w14:textId="77777777" w:rsidR="001C1CC6" w:rsidRDefault="00000000">
            <w:pPr>
              <w:keepNext/>
              <w:keepLines/>
              <w:spacing w:after="0" w:line="240" w:lineRule="auto"/>
              <w:jc w:val="right"/>
            </w:pPr>
            <w:r>
              <w:rPr>
                <w:b/>
                <w:sz w:val="18"/>
              </w:rPr>
              <w:t>-</w:t>
            </w:r>
          </w:p>
        </w:tc>
      </w:tr>
      <w:tr w:rsidR="001C1CC6" w14:paraId="4A49E880" w14:textId="77777777">
        <w:tblPrEx>
          <w:tblCellMar>
            <w:top w:w="0" w:type="dxa"/>
            <w:bottom w:w="0" w:type="dxa"/>
          </w:tblCellMar>
        </w:tblPrEx>
        <w:trPr>
          <w:cantSplit/>
          <w:trHeight w:val="560"/>
        </w:trPr>
        <w:tc>
          <w:tcPr>
            <w:tcW w:w="700" w:type="dxa"/>
            <w:tcMar>
              <w:top w:w="0" w:type="dxa"/>
              <w:bottom w:w="0" w:type="dxa"/>
            </w:tcMar>
            <w:vAlign w:val="center"/>
          </w:tcPr>
          <w:p w14:paraId="0A21C424" w14:textId="77777777" w:rsidR="001C1CC6" w:rsidRDefault="001C1CC6">
            <w:pPr>
              <w:keepNext/>
              <w:keepLines/>
              <w:spacing w:after="0" w:line="240" w:lineRule="auto"/>
            </w:pPr>
          </w:p>
        </w:tc>
        <w:tc>
          <w:tcPr>
            <w:tcW w:w="3180" w:type="dxa"/>
            <w:tcMar>
              <w:top w:w="0" w:type="dxa"/>
              <w:bottom w:w="0" w:type="dxa"/>
            </w:tcMar>
            <w:vAlign w:val="center"/>
          </w:tcPr>
          <w:p w14:paraId="4C6E4150" w14:textId="77777777" w:rsidR="001C1CC6"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3CCC88A8" w14:textId="77777777" w:rsidR="001C1CC6" w:rsidRDefault="00000000">
            <w:pPr>
              <w:keepNext/>
              <w:keepLines/>
              <w:spacing w:after="0" w:line="240" w:lineRule="auto"/>
            </w:pPr>
            <w:r>
              <w:rPr>
                <w:b/>
                <w:sz w:val="18"/>
              </w:rPr>
              <w:t>Y005</w:t>
            </w:r>
          </w:p>
        </w:tc>
        <w:tc>
          <w:tcPr>
            <w:tcW w:w="1860" w:type="dxa"/>
            <w:tcMar>
              <w:top w:w="0" w:type="dxa"/>
              <w:bottom w:w="0" w:type="dxa"/>
            </w:tcMar>
            <w:vAlign w:val="center"/>
          </w:tcPr>
          <w:p w14:paraId="0DA372C5" w14:textId="77777777" w:rsidR="001C1CC6" w:rsidRDefault="00000000">
            <w:pPr>
              <w:keepNext/>
              <w:keepLines/>
              <w:spacing w:after="0" w:line="240" w:lineRule="auto"/>
              <w:jc w:val="right"/>
            </w:pPr>
            <w:r>
              <w:rPr>
                <w:b/>
                <w:sz w:val="18"/>
              </w:rPr>
              <w:t>0,00</w:t>
            </w:r>
          </w:p>
        </w:tc>
        <w:tc>
          <w:tcPr>
            <w:tcW w:w="1860" w:type="dxa"/>
            <w:tcMar>
              <w:top w:w="0" w:type="dxa"/>
              <w:bottom w:w="0" w:type="dxa"/>
            </w:tcMar>
            <w:vAlign w:val="center"/>
          </w:tcPr>
          <w:p w14:paraId="5276ABF5" w14:textId="77777777" w:rsidR="001C1CC6" w:rsidRDefault="00000000">
            <w:pPr>
              <w:keepNext/>
              <w:keepLines/>
              <w:spacing w:after="0" w:line="240" w:lineRule="auto"/>
              <w:jc w:val="right"/>
            </w:pPr>
            <w:r>
              <w:rPr>
                <w:b/>
                <w:sz w:val="18"/>
              </w:rPr>
              <w:t>149.089,19</w:t>
            </w:r>
          </w:p>
        </w:tc>
        <w:tc>
          <w:tcPr>
            <w:tcW w:w="700" w:type="dxa"/>
            <w:tcMar>
              <w:top w:w="0" w:type="dxa"/>
              <w:bottom w:w="0" w:type="dxa"/>
            </w:tcMar>
            <w:vAlign w:val="center"/>
          </w:tcPr>
          <w:p w14:paraId="2DAFBF48" w14:textId="77777777" w:rsidR="001C1CC6" w:rsidRDefault="00000000">
            <w:pPr>
              <w:keepNext/>
              <w:keepLines/>
              <w:spacing w:after="0" w:line="240" w:lineRule="auto"/>
              <w:jc w:val="right"/>
            </w:pPr>
            <w:r>
              <w:rPr>
                <w:b/>
                <w:sz w:val="18"/>
              </w:rPr>
              <w:t>-</w:t>
            </w:r>
          </w:p>
        </w:tc>
      </w:tr>
    </w:tbl>
    <w:p w14:paraId="10694AF3" w14:textId="77777777" w:rsidR="001C1CC6" w:rsidRDefault="001C1CC6">
      <w:pPr>
        <w:spacing w:after="0"/>
      </w:pPr>
    </w:p>
    <w:p w14:paraId="326CF497" w14:textId="77777777" w:rsidR="001C1CC6" w:rsidRDefault="00000000">
      <w:pPr>
        <w:spacing w:line="240" w:lineRule="auto"/>
        <w:jc w:val="both"/>
      </w:pPr>
      <w:r>
        <w:t>Općina Sikirevci nema proračunskih korisnika, ali je obveznik sastavljanja  financijskih izvještaja.  Obaveza sastavljanja financijskih izvještaja u sustavu proračuna propisana je odredbama Zakona o proračunu (Narodne novine br. 144/2021.), a Pravilnikom o financijskom izvještavanju u proračunskom računovodstvu (Narodne novine br. 37/2022.), propisuje se oblik i sadržaj financijskih izvještaja, razdoblja za koja se sastavljaju te obveza i rokovi njihova podnošenja. Prema članku 14. Pravilnika, bilješke predstavljaju dopunu podataka uz financijske izvještaje.</w:t>
      </w:r>
    </w:p>
    <w:p w14:paraId="18F0140F" w14:textId="77777777" w:rsidR="001C1CC6" w:rsidRDefault="00000000">
      <w:r>
        <w:lastRenderedPageBreak/>
        <w:br/>
      </w:r>
    </w:p>
    <w:p w14:paraId="4D3E36B3" w14:textId="77777777" w:rsidR="001C1CC6"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D4ECB1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6C55428"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B3A6849"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ABF859F"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075FB15"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2E11B2"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69B4ED" w14:textId="77777777" w:rsidR="001C1CC6" w:rsidRDefault="00000000">
            <w:pPr>
              <w:keepNext/>
              <w:keepLines/>
              <w:spacing w:after="0" w:line="240" w:lineRule="auto"/>
              <w:jc w:val="center"/>
            </w:pPr>
            <w:r>
              <w:rPr>
                <w:b/>
                <w:sz w:val="18"/>
              </w:rPr>
              <w:t>Indeks (%)</w:t>
            </w:r>
          </w:p>
        </w:tc>
      </w:tr>
      <w:tr w:rsidR="001C1CC6" w14:paraId="413E9CD5" w14:textId="77777777">
        <w:tblPrEx>
          <w:tblCellMar>
            <w:top w:w="0" w:type="dxa"/>
            <w:bottom w:w="0" w:type="dxa"/>
          </w:tblCellMar>
        </w:tblPrEx>
        <w:trPr>
          <w:cantSplit/>
          <w:trHeight w:val="560"/>
        </w:trPr>
        <w:tc>
          <w:tcPr>
            <w:tcW w:w="700" w:type="dxa"/>
            <w:tcMar>
              <w:top w:w="0" w:type="dxa"/>
              <w:bottom w:w="0" w:type="dxa"/>
            </w:tcMar>
            <w:vAlign w:val="center"/>
          </w:tcPr>
          <w:p w14:paraId="02D19616" w14:textId="77777777" w:rsidR="001C1CC6" w:rsidRDefault="00000000">
            <w:pPr>
              <w:keepNext/>
              <w:keepLines/>
              <w:spacing w:after="0" w:line="240" w:lineRule="auto"/>
            </w:pPr>
            <w:r>
              <w:rPr>
                <w:sz w:val="18"/>
              </w:rPr>
              <w:t>6</w:t>
            </w:r>
          </w:p>
        </w:tc>
        <w:tc>
          <w:tcPr>
            <w:tcW w:w="3180" w:type="dxa"/>
            <w:tcMar>
              <w:top w:w="0" w:type="dxa"/>
              <w:bottom w:w="0" w:type="dxa"/>
            </w:tcMar>
            <w:vAlign w:val="center"/>
          </w:tcPr>
          <w:p w14:paraId="3D7778F9" w14:textId="77777777" w:rsidR="001C1CC6"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2B68BE07" w14:textId="77777777" w:rsidR="001C1CC6" w:rsidRDefault="00000000">
            <w:pPr>
              <w:keepNext/>
              <w:keepLines/>
              <w:spacing w:after="0" w:line="240" w:lineRule="auto"/>
            </w:pPr>
            <w:r>
              <w:rPr>
                <w:sz w:val="18"/>
              </w:rPr>
              <w:t>6</w:t>
            </w:r>
          </w:p>
        </w:tc>
        <w:tc>
          <w:tcPr>
            <w:tcW w:w="1860" w:type="dxa"/>
            <w:tcMar>
              <w:top w:w="0" w:type="dxa"/>
              <w:bottom w:w="0" w:type="dxa"/>
            </w:tcMar>
            <w:vAlign w:val="center"/>
          </w:tcPr>
          <w:p w14:paraId="6C4EEDA7" w14:textId="77777777" w:rsidR="001C1CC6" w:rsidRDefault="00000000">
            <w:pPr>
              <w:keepNext/>
              <w:keepLines/>
              <w:spacing w:after="0" w:line="240" w:lineRule="auto"/>
              <w:jc w:val="right"/>
            </w:pPr>
            <w:r>
              <w:rPr>
                <w:sz w:val="18"/>
              </w:rPr>
              <w:t>566.339,00</w:t>
            </w:r>
          </w:p>
        </w:tc>
        <w:tc>
          <w:tcPr>
            <w:tcW w:w="1860" w:type="dxa"/>
            <w:tcMar>
              <w:top w:w="0" w:type="dxa"/>
              <w:bottom w:w="0" w:type="dxa"/>
            </w:tcMar>
            <w:vAlign w:val="center"/>
          </w:tcPr>
          <w:p w14:paraId="2B001B14" w14:textId="77777777" w:rsidR="001C1CC6" w:rsidRDefault="00000000">
            <w:pPr>
              <w:keepNext/>
              <w:keepLines/>
              <w:spacing w:after="0" w:line="240" w:lineRule="auto"/>
              <w:jc w:val="right"/>
            </w:pPr>
            <w:r>
              <w:rPr>
                <w:sz w:val="18"/>
              </w:rPr>
              <w:t>839.132,59</w:t>
            </w:r>
          </w:p>
        </w:tc>
        <w:tc>
          <w:tcPr>
            <w:tcW w:w="700" w:type="dxa"/>
            <w:tcMar>
              <w:top w:w="0" w:type="dxa"/>
              <w:bottom w:w="0" w:type="dxa"/>
            </w:tcMar>
            <w:vAlign w:val="center"/>
          </w:tcPr>
          <w:p w14:paraId="3E1B8809" w14:textId="77777777" w:rsidR="001C1CC6" w:rsidRDefault="00000000">
            <w:pPr>
              <w:keepNext/>
              <w:keepLines/>
              <w:spacing w:after="0" w:line="240" w:lineRule="auto"/>
              <w:jc w:val="right"/>
            </w:pPr>
            <w:r>
              <w:rPr>
                <w:sz w:val="18"/>
              </w:rPr>
              <w:t>148,2</w:t>
            </w:r>
          </w:p>
        </w:tc>
      </w:tr>
    </w:tbl>
    <w:p w14:paraId="1A136FDF" w14:textId="77777777" w:rsidR="001C1CC6" w:rsidRDefault="001C1CC6">
      <w:pPr>
        <w:spacing w:after="0"/>
      </w:pPr>
    </w:p>
    <w:p w14:paraId="76B78557" w14:textId="77777777" w:rsidR="001C1CC6" w:rsidRDefault="00000000">
      <w:pPr>
        <w:spacing w:line="240" w:lineRule="auto"/>
        <w:jc w:val="both"/>
      </w:pPr>
      <w:r>
        <w:t>Prihodi poslovanja u prvom polugodištu 2025. godine ostvareni su u iznosu od 839.132,59 eura što je 48,20% više u odnosu na ostvarene prihode poslovanja u prvom polugodištu 2024. godine . Kategorije koje predstavljaju te prihode većinom bilježe povećanja.</w:t>
      </w:r>
    </w:p>
    <w:p w14:paraId="798357CF" w14:textId="77777777" w:rsidR="001C1CC6" w:rsidRDefault="001C1CC6"/>
    <w:p w14:paraId="3ECC8E1F" w14:textId="77777777" w:rsidR="001C1CC6"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48DD0DE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87500B8"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BA97B4B"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EBCE07"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44BBDF4"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8C32A8E"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447F85" w14:textId="77777777" w:rsidR="001C1CC6" w:rsidRDefault="00000000">
            <w:pPr>
              <w:keepNext/>
              <w:keepLines/>
              <w:spacing w:after="0" w:line="240" w:lineRule="auto"/>
              <w:jc w:val="center"/>
            </w:pPr>
            <w:r>
              <w:rPr>
                <w:b/>
                <w:sz w:val="18"/>
              </w:rPr>
              <w:t>Indeks (%)</w:t>
            </w:r>
          </w:p>
        </w:tc>
      </w:tr>
      <w:tr w:rsidR="001C1CC6" w14:paraId="041EFC2A" w14:textId="77777777">
        <w:tblPrEx>
          <w:tblCellMar>
            <w:top w:w="0" w:type="dxa"/>
            <w:bottom w:w="0" w:type="dxa"/>
          </w:tblCellMar>
        </w:tblPrEx>
        <w:trPr>
          <w:cantSplit/>
          <w:trHeight w:val="560"/>
        </w:trPr>
        <w:tc>
          <w:tcPr>
            <w:tcW w:w="700" w:type="dxa"/>
            <w:tcMar>
              <w:top w:w="0" w:type="dxa"/>
              <w:bottom w:w="0" w:type="dxa"/>
            </w:tcMar>
            <w:vAlign w:val="center"/>
          </w:tcPr>
          <w:p w14:paraId="636BF345" w14:textId="77777777" w:rsidR="001C1CC6" w:rsidRDefault="00000000">
            <w:pPr>
              <w:keepNext/>
              <w:keepLines/>
              <w:spacing w:after="0" w:line="240" w:lineRule="auto"/>
            </w:pPr>
            <w:r>
              <w:rPr>
                <w:sz w:val="18"/>
              </w:rPr>
              <w:t>61</w:t>
            </w:r>
          </w:p>
        </w:tc>
        <w:tc>
          <w:tcPr>
            <w:tcW w:w="3180" w:type="dxa"/>
            <w:tcMar>
              <w:top w:w="0" w:type="dxa"/>
              <w:bottom w:w="0" w:type="dxa"/>
            </w:tcMar>
            <w:vAlign w:val="center"/>
          </w:tcPr>
          <w:p w14:paraId="3F60846B" w14:textId="77777777" w:rsidR="001C1CC6" w:rsidRDefault="00000000">
            <w:pPr>
              <w:keepNext/>
              <w:keepLines/>
              <w:spacing w:after="0" w:line="240" w:lineRule="auto"/>
            </w:pPr>
            <w:r>
              <w:rPr>
                <w:sz w:val="18"/>
              </w:rPr>
              <w:t>Prihodi od poreza (šifre 611+612+613+614+615+616)</w:t>
            </w:r>
          </w:p>
        </w:tc>
        <w:tc>
          <w:tcPr>
            <w:tcW w:w="700" w:type="dxa"/>
            <w:tcMar>
              <w:top w:w="0" w:type="dxa"/>
              <w:bottom w:w="0" w:type="dxa"/>
            </w:tcMar>
            <w:vAlign w:val="center"/>
          </w:tcPr>
          <w:p w14:paraId="74C4DB5A" w14:textId="77777777" w:rsidR="001C1CC6" w:rsidRDefault="00000000">
            <w:pPr>
              <w:keepNext/>
              <w:keepLines/>
              <w:spacing w:after="0" w:line="240" w:lineRule="auto"/>
            </w:pPr>
            <w:r>
              <w:rPr>
                <w:sz w:val="18"/>
              </w:rPr>
              <w:t>61</w:t>
            </w:r>
          </w:p>
        </w:tc>
        <w:tc>
          <w:tcPr>
            <w:tcW w:w="1860" w:type="dxa"/>
            <w:tcMar>
              <w:top w:w="0" w:type="dxa"/>
              <w:bottom w:w="0" w:type="dxa"/>
            </w:tcMar>
            <w:vAlign w:val="center"/>
          </w:tcPr>
          <w:p w14:paraId="3F200DC5" w14:textId="77777777" w:rsidR="001C1CC6" w:rsidRDefault="00000000">
            <w:pPr>
              <w:keepNext/>
              <w:keepLines/>
              <w:spacing w:after="0" w:line="240" w:lineRule="auto"/>
              <w:jc w:val="right"/>
            </w:pPr>
            <w:r>
              <w:rPr>
                <w:sz w:val="18"/>
              </w:rPr>
              <w:t>158.401,87</w:t>
            </w:r>
          </w:p>
        </w:tc>
        <w:tc>
          <w:tcPr>
            <w:tcW w:w="1860" w:type="dxa"/>
            <w:tcMar>
              <w:top w:w="0" w:type="dxa"/>
              <w:bottom w:w="0" w:type="dxa"/>
            </w:tcMar>
            <w:vAlign w:val="center"/>
          </w:tcPr>
          <w:p w14:paraId="4BBD24FE" w14:textId="77777777" w:rsidR="001C1CC6" w:rsidRDefault="00000000">
            <w:pPr>
              <w:keepNext/>
              <w:keepLines/>
              <w:spacing w:after="0" w:line="240" w:lineRule="auto"/>
              <w:jc w:val="right"/>
            </w:pPr>
            <w:r>
              <w:rPr>
                <w:sz w:val="18"/>
              </w:rPr>
              <w:t>209.607,07</w:t>
            </w:r>
          </w:p>
        </w:tc>
        <w:tc>
          <w:tcPr>
            <w:tcW w:w="700" w:type="dxa"/>
            <w:tcMar>
              <w:top w:w="0" w:type="dxa"/>
              <w:bottom w:w="0" w:type="dxa"/>
            </w:tcMar>
            <w:vAlign w:val="center"/>
          </w:tcPr>
          <w:p w14:paraId="324109BA" w14:textId="77777777" w:rsidR="001C1CC6" w:rsidRDefault="00000000">
            <w:pPr>
              <w:keepNext/>
              <w:keepLines/>
              <w:spacing w:after="0" w:line="240" w:lineRule="auto"/>
              <w:jc w:val="right"/>
            </w:pPr>
            <w:r>
              <w:rPr>
                <w:sz w:val="18"/>
              </w:rPr>
              <w:t>132,3</w:t>
            </w:r>
          </w:p>
        </w:tc>
      </w:tr>
    </w:tbl>
    <w:p w14:paraId="33BC97B2" w14:textId="77777777" w:rsidR="001C1CC6" w:rsidRDefault="001C1CC6">
      <w:pPr>
        <w:spacing w:after="0"/>
      </w:pPr>
    </w:p>
    <w:p w14:paraId="65146998" w14:textId="77777777" w:rsidR="001C1CC6" w:rsidRDefault="00000000">
      <w:pPr>
        <w:spacing w:line="240" w:lineRule="auto"/>
        <w:jc w:val="both"/>
      </w:pPr>
      <w:r>
        <w:t>Prihodi od poreza u prvom polugodištu 2025.god., ostvareni su u iznosu od 209.607,07 eura što je 32,3% više u odnosu na ostvarene prihode od poreza u prvom polugodištu 2024.godine. Porez na dohodak je kategorija poreza bilježi povećanje u promatranom razdoblju , izuzev porez na imovinu i ostalih prihoda od poreza.</w:t>
      </w:r>
    </w:p>
    <w:p w14:paraId="5B23D591" w14:textId="77777777" w:rsidR="001C1CC6" w:rsidRDefault="001C1CC6"/>
    <w:p w14:paraId="08C5045B" w14:textId="77777777" w:rsidR="001C1CC6"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3C4515C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944C106"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DADABDE"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AA72F53"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ACF6E85"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2CFEFC3"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E2DC0A9" w14:textId="77777777" w:rsidR="001C1CC6" w:rsidRDefault="00000000">
            <w:pPr>
              <w:keepNext/>
              <w:keepLines/>
              <w:spacing w:after="0" w:line="240" w:lineRule="auto"/>
              <w:jc w:val="center"/>
            </w:pPr>
            <w:r>
              <w:rPr>
                <w:b/>
                <w:sz w:val="18"/>
              </w:rPr>
              <w:t>Indeks (%)</w:t>
            </w:r>
          </w:p>
        </w:tc>
      </w:tr>
      <w:tr w:rsidR="001C1CC6" w14:paraId="7FE7A62B" w14:textId="77777777">
        <w:tblPrEx>
          <w:tblCellMar>
            <w:top w:w="0" w:type="dxa"/>
            <w:bottom w:w="0" w:type="dxa"/>
          </w:tblCellMar>
        </w:tblPrEx>
        <w:trPr>
          <w:cantSplit/>
          <w:trHeight w:val="560"/>
        </w:trPr>
        <w:tc>
          <w:tcPr>
            <w:tcW w:w="700" w:type="dxa"/>
            <w:tcMar>
              <w:top w:w="0" w:type="dxa"/>
              <w:bottom w:w="0" w:type="dxa"/>
            </w:tcMar>
            <w:vAlign w:val="center"/>
          </w:tcPr>
          <w:p w14:paraId="41611995" w14:textId="77777777" w:rsidR="001C1CC6" w:rsidRDefault="00000000">
            <w:pPr>
              <w:keepNext/>
              <w:keepLines/>
              <w:spacing w:after="0" w:line="240" w:lineRule="auto"/>
            </w:pPr>
            <w:r>
              <w:rPr>
                <w:sz w:val="18"/>
              </w:rPr>
              <w:t>62</w:t>
            </w:r>
          </w:p>
        </w:tc>
        <w:tc>
          <w:tcPr>
            <w:tcW w:w="3180" w:type="dxa"/>
            <w:tcMar>
              <w:top w:w="0" w:type="dxa"/>
              <w:bottom w:w="0" w:type="dxa"/>
            </w:tcMar>
            <w:vAlign w:val="center"/>
          </w:tcPr>
          <w:p w14:paraId="451F3C00" w14:textId="77777777" w:rsidR="001C1CC6" w:rsidRDefault="00000000">
            <w:pPr>
              <w:keepNext/>
              <w:keepLines/>
              <w:spacing w:after="0" w:line="240" w:lineRule="auto"/>
            </w:pPr>
            <w:r>
              <w:rPr>
                <w:sz w:val="18"/>
              </w:rPr>
              <w:t>Doprinosi (šifre 621+622+623)</w:t>
            </w:r>
          </w:p>
        </w:tc>
        <w:tc>
          <w:tcPr>
            <w:tcW w:w="700" w:type="dxa"/>
            <w:tcMar>
              <w:top w:w="0" w:type="dxa"/>
              <w:bottom w:w="0" w:type="dxa"/>
            </w:tcMar>
            <w:vAlign w:val="center"/>
          </w:tcPr>
          <w:p w14:paraId="5A4DA1CB" w14:textId="77777777" w:rsidR="001C1CC6" w:rsidRDefault="00000000">
            <w:pPr>
              <w:keepNext/>
              <w:keepLines/>
              <w:spacing w:after="0" w:line="240" w:lineRule="auto"/>
            </w:pPr>
            <w:r>
              <w:rPr>
                <w:sz w:val="18"/>
              </w:rPr>
              <w:t>62</w:t>
            </w:r>
          </w:p>
        </w:tc>
        <w:tc>
          <w:tcPr>
            <w:tcW w:w="1860" w:type="dxa"/>
            <w:tcMar>
              <w:top w:w="0" w:type="dxa"/>
              <w:bottom w:w="0" w:type="dxa"/>
            </w:tcMar>
            <w:vAlign w:val="center"/>
          </w:tcPr>
          <w:p w14:paraId="6F44C1C2"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3BCA2796"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555D85ED" w14:textId="77777777" w:rsidR="001C1CC6" w:rsidRDefault="00000000">
            <w:pPr>
              <w:keepNext/>
              <w:keepLines/>
              <w:spacing w:after="0" w:line="240" w:lineRule="auto"/>
              <w:jc w:val="right"/>
            </w:pPr>
            <w:r>
              <w:rPr>
                <w:sz w:val="18"/>
              </w:rPr>
              <w:t>-</w:t>
            </w:r>
          </w:p>
        </w:tc>
      </w:tr>
    </w:tbl>
    <w:p w14:paraId="74DEADFD" w14:textId="77777777" w:rsidR="001C1CC6" w:rsidRDefault="001C1CC6">
      <w:pPr>
        <w:spacing w:after="0"/>
      </w:pPr>
    </w:p>
    <w:p w14:paraId="1DC5B22E" w14:textId="77777777" w:rsidR="001C1CC6" w:rsidRDefault="00000000">
      <w:pPr>
        <w:spacing w:line="240" w:lineRule="auto"/>
        <w:jc w:val="both"/>
      </w:pPr>
      <w:r>
        <w:t>Općina Sikirevci nije ostvarivala prihode u izvještajnom razdoblju ni za 2024. ni za 2025. godinu.</w:t>
      </w:r>
    </w:p>
    <w:p w14:paraId="44515E82" w14:textId="77777777" w:rsidR="001C1CC6" w:rsidRDefault="001C1CC6"/>
    <w:p w14:paraId="00A38C3A" w14:textId="77777777" w:rsidR="001C1CC6"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7BF07F6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D474F3C"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3B7732F"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CAB4DE"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E898243"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572778"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6920C59" w14:textId="77777777" w:rsidR="001C1CC6" w:rsidRDefault="00000000">
            <w:pPr>
              <w:keepNext/>
              <w:keepLines/>
              <w:spacing w:after="0" w:line="240" w:lineRule="auto"/>
              <w:jc w:val="center"/>
            </w:pPr>
            <w:r>
              <w:rPr>
                <w:b/>
                <w:sz w:val="18"/>
              </w:rPr>
              <w:t>Indeks (%)</w:t>
            </w:r>
          </w:p>
        </w:tc>
      </w:tr>
      <w:tr w:rsidR="001C1CC6" w14:paraId="1022CC3D" w14:textId="77777777">
        <w:tblPrEx>
          <w:tblCellMar>
            <w:top w:w="0" w:type="dxa"/>
            <w:bottom w:w="0" w:type="dxa"/>
          </w:tblCellMar>
        </w:tblPrEx>
        <w:trPr>
          <w:cantSplit/>
          <w:trHeight w:val="560"/>
        </w:trPr>
        <w:tc>
          <w:tcPr>
            <w:tcW w:w="700" w:type="dxa"/>
            <w:tcMar>
              <w:top w:w="0" w:type="dxa"/>
              <w:bottom w:w="0" w:type="dxa"/>
            </w:tcMar>
            <w:vAlign w:val="center"/>
          </w:tcPr>
          <w:p w14:paraId="54559BA4" w14:textId="77777777" w:rsidR="001C1CC6" w:rsidRDefault="00000000">
            <w:pPr>
              <w:keepNext/>
              <w:keepLines/>
              <w:spacing w:after="0" w:line="240" w:lineRule="auto"/>
            </w:pPr>
            <w:r>
              <w:rPr>
                <w:sz w:val="18"/>
              </w:rPr>
              <w:t>63</w:t>
            </w:r>
          </w:p>
        </w:tc>
        <w:tc>
          <w:tcPr>
            <w:tcW w:w="3180" w:type="dxa"/>
            <w:tcMar>
              <w:top w:w="0" w:type="dxa"/>
              <w:bottom w:w="0" w:type="dxa"/>
            </w:tcMar>
            <w:vAlign w:val="center"/>
          </w:tcPr>
          <w:p w14:paraId="7340C601" w14:textId="77777777" w:rsidR="001C1CC6"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16F915FE" w14:textId="77777777" w:rsidR="001C1CC6" w:rsidRDefault="00000000">
            <w:pPr>
              <w:keepNext/>
              <w:keepLines/>
              <w:spacing w:after="0" w:line="240" w:lineRule="auto"/>
            </w:pPr>
            <w:r>
              <w:rPr>
                <w:sz w:val="18"/>
              </w:rPr>
              <w:t>63</w:t>
            </w:r>
          </w:p>
        </w:tc>
        <w:tc>
          <w:tcPr>
            <w:tcW w:w="1860" w:type="dxa"/>
            <w:tcMar>
              <w:top w:w="0" w:type="dxa"/>
              <w:bottom w:w="0" w:type="dxa"/>
            </w:tcMar>
            <w:vAlign w:val="center"/>
          </w:tcPr>
          <w:p w14:paraId="6CCD6E0A" w14:textId="77777777" w:rsidR="001C1CC6" w:rsidRDefault="00000000">
            <w:pPr>
              <w:keepNext/>
              <w:keepLines/>
              <w:spacing w:after="0" w:line="240" w:lineRule="auto"/>
              <w:jc w:val="right"/>
            </w:pPr>
            <w:r>
              <w:rPr>
                <w:sz w:val="18"/>
              </w:rPr>
              <w:t>380.149,26</w:t>
            </w:r>
          </w:p>
        </w:tc>
        <w:tc>
          <w:tcPr>
            <w:tcW w:w="1860" w:type="dxa"/>
            <w:tcMar>
              <w:top w:w="0" w:type="dxa"/>
              <w:bottom w:w="0" w:type="dxa"/>
            </w:tcMar>
            <w:vAlign w:val="center"/>
          </w:tcPr>
          <w:p w14:paraId="20035B63" w14:textId="77777777" w:rsidR="001C1CC6" w:rsidRDefault="00000000">
            <w:pPr>
              <w:keepNext/>
              <w:keepLines/>
              <w:spacing w:after="0" w:line="240" w:lineRule="auto"/>
              <w:jc w:val="right"/>
            </w:pPr>
            <w:r>
              <w:rPr>
                <w:sz w:val="18"/>
              </w:rPr>
              <w:t>592.469,40</w:t>
            </w:r>
          </w:p>
        </w:tc>
        <w:tc>
          <w:tcPr>
            <w:tcW w:w="700" w:type="dxa"/>
            <w:tcMar>
              <w:top w:w="0" w:type="dxa"/>
              <w:bottom w:w="0" w:type="dxa"/>
            </w:tcMar>
            <w:vAlign w:val="center"/>
          </w:tcPr>
          <w:p w14:paraId="3BD5B237" w14:textId="77777777" w:rsidR="001C1CC6" w:rsidRDefault="00000000">
            <w:pPr>
              <w:keepNext/>
              <w:keepLines/>
              <w:spacing w:after="0" w:line="240" w:lineRule="auto"/>
              <w:jc w:val="right"/>
            </w:pPr>
            <w:r>
              <w:rPr>
                <w:sz w:val="18"/>
              </w:rPr>
              <w:t>155,9</w:t>
            </w:r>
          </w:p>
        </w:tc>
      </w:tr>
    </w:tbl>
    <w:p w14:paraId="2201F4FD" w14:textId="77777777" w:rsidR="001C1CC6" w:rsidRDefault="001C1CC6">
      <w:pPr>
        <w:spacing w:after="0"/>
      </w:pPr>
    </w:p>
    <w:p w14:paraId="4020438F" w14:textId="77777777" w:rsidR="001C1CC6" w:rsidRDefault="00000000">
      <w:pPr>
        <w:spacing w:line="240" w:lineRule="auto"/>
        <w:jc w:val="both"/>
      </w:pPr>
      <w:r>
        <w:lastRenderedPageBreak/>
        <w:t>Prihodi od pomoći iz inozemstva i od subjekata unutar općeg proračuna u promatranom razdoblju 2025.godine ostvareni su u iznosu od 592.469,40 eura više na ostvarene pomoći u prvom šesto 2024.godine za 55,90°%, a povećanje se odnosi na pomoći fiskalnog izravnanja , te pomoći temeljem prijenosa EU sredstava po podnesenim ZNS-ovima po projektu ZAŽELI IV., izuzev tekućih i kapitalnih pomoći iz županijskog i državnog proračuna .</w:t>
      </w:r>
    </w:p>
    <w:p w14:paraId="30CCA0E3" w14:textId="77777777" w:rsidR="001C1CC6" w:rsidRDefault="001C1CC6"/>
    <w:p w14:paraId="3544F96F" w14:textId="77777777" w:rsidR="001C1CC6"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91B13A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221F06A"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B10EB39"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31CC5F2"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E29F64"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E09AE4D"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7073E5" w14:textId="77777777" w:rsidR="001C1CC6" w:rsidRDefault="00000000">
            <w:pPr>
              <w:keepNext/>
              <w:keepLines/>
              <w:spacing w:after="0" w:line="240" w:lineRule="auto"/>
              <w:jc w:val="center"/>
            </w:pPr>
            <w:r>
              <w:rPr>
                <w:b/>
                <w:sz w:val="18"/>
              </w:rPr>
              <w:t>Indeks (%)</w:t>
            </w:r>
          </w:p>
        </w:tc>
      </w:tr>
      <w:tr w:rsidR="001C1CC6" w14:paraId="2C54CA89" w14:textId="77777777">
        <w:tblPrEx>
          <w:tblCellMar>
            <w:top w:w="0" w:type="dxa"/>
            <w:bottom w:w="0" w:type="dxa"/>
          </w:tblCellMar>
        </w:tblPrEx>
        <w:trPr>
          <w:cantSplit/>
          <w:trHeight w:val="560"/>
        </w:trPr>
        <w:tc>
          <w:tcPr>
            <w:tcW w:w="700" w:type="dxa"/>
            <w:tcMar>
              <w:top w:w="0" w:type="dxa"/>
              <w:bottom w:w="0" w:type="dxa"/>
            </w:tcMar>
            <w:vAlign w:val="center"/>
          </w:tcPr>
          <w:p w14:paraId="3ECE9483" w14:textId="77777777" w:rsidR="001C1CC6" w:rsidRDefault="00000000">
            <w:pPr>
              <w:keepNext/>
              <w:keepLines/>
              <w:spacing w:after="0" w:line="240" w:lineRule="auto"/>
            </w:pPr>
            <w:r>
              <w:rPr>
                <w:sz w:val="18"/>
              </w:rPr>
              <w:t>64</w:t>
            </w:r>
          </w:p>
        </w:tc>
        <w:tc>
          <w:tcPr>
            <w:tcW w:w="3180" w:type="dxa"/>
            <w:tcMar>
              <w:top w:w="0" w:type="dxa"/>
              <w:bottom w:w="0" w:type="dxa"/>
            </w:tcMar>
            <w:vAlign w:val="center"/>
          </w:tcPr>
          <w:p w14:paraId="16243611" w14:textId="77777777" w:rsidR="001C1CC6"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14:paraId="063AE0CD" w14:textId="77777777" w:rsidR="001C1CC6" w:rsidRDefault="00000000">
            <w:pPr>
              <w:keepNext/>
              <w:keepLines/>
              <w:spacing w:after="0" w:line="240" w:lineRule="auto"/>
            </w:pPr>
            <w:r>
              <w:rPr>
                <w:sz w:val="18"/>
              </w:rPr>
              <w:t>64</w:t>
            </w:r>
          </w:p>
        </w:tc>
        <w:tc>
          <w:tcPr>
            <w:tcW w:w="1860" w:type="dxa"/>
            <w:tcMar>
              <w:top w:w="0" w:type="dxa"/>
              <w:bottom w:w="0" w:type="dxa"/>
            </w:tcMar>
            <w:vAlign w:val="center"/>
          </w:tcPr>
          <w:p w14:paraId="1BCEDBE9" w14:textId="77777777" w:rsidR="001C1CC6" w:rsidRDefault="00000000">
            <w:pPr>
              <w:keepNext/>
              <w:keepLines/>
              <w:spacing w:after="0" w:line="240" w:lineRule="auto"/>
              <w:jc w:val="right"/>
            </w:pPr>
            <w:r>
              <w:rPr>
                <w:sz w:val="18"/>
              </w:rPr>
              <w:t>6.310,85</w:t>
            </w:r>
          </w:p>
        </w:tc>
        <w:tc>
          <w:tcPr>
            <w:tcW w:w="1860" w:type="dxa"/>
            <w:tcMar>
              <w:top w:w="0" w:type="dxa"/>
              <w:bottom w:w="0" w:type="dxa"/>
            </w:tcMar>
            <w:vAlign w:val="center"/>
          </w:tcPr>
          <w:p w14:paraId="69D73F67" w14:textId="77777777" w:rsidR="001C1CC6" w:rsidRDefault="00000000">
            <w:pPr>
              <w:keepNext/>
              <w:keepLines/>
              <w:spacing w:after="0" w:line="240" w:lineRule="auto"/>
              <w:jc w:val="right"/>
            </w:pPr>
            <w:r>
              <w:rPr>
                <w:sz w:val="18"/>
              </w:rPr>
              <w:t>10.010,96</w:t>
            </w:r>
          </w:p>
        </w:tc>
        <w:tc>
          <w:tcPr>
            <w:tcW w:w="700" w:type="dxa"/>
            <w:tcMar>
              <w:top w:w="0" w:type="dxa"/>
              <w:bottom w:w="0" w:type="dxa"/>
            </w:tcMar>
            <w:vAlign w:val="center"/>
          </w:tcPr>
          <w:p w14:paraId="01A83062" w14:textId="77777777" w:rsidR="001C1CC6" w:rsidRDefault="00000000">
            <w:pPr>
              <w:keepNext/>
              <w:keepLines/>
              <w:spacing w:after="0" w:line="240" w:lineRule="auto"/>
              <w:jc w:val="right"/>
            </w:pPr>
            <w:r>
              <w:rPr>
                <w:sz w:val="18"/>
              </w:rPr>
              <w:t>158,6</w:t>
            </w:r>
          </w:p>
        </w:tc>
      </w:tr>
    </w:tbl>
    <w:p w14:paraId="4BEAC6AE" w14:textId="77777777" w:rsidR="001C1CC6" w:rsidRDefault="001C1CC6">
      <w:pPr>
        <w:spacing w:after="0"/>
      </w:pPr>
    </w:p>
    <w:p w14:paraId="08D4EF8C" w14:textId="77777777" w:rsidR="001C1CC6" w:rsidRDefault="00000000">
      <w:pPr>
        <w:spacing w:line="240" w:lineRule="auto"/>
        <w:jc w:val="both"/>
      </w:pPr>
      <w:r>
        <w:t>Prihodi od imovine ostvareni u izvještajnom razdoblju 2025. ostvareni su u iznosu od 10.010,96 eura, što je 58,6% više  u odnosu na ostvarene prihode od imovine u prvom polugodištu 2024.god. Sve kategorije prihoda bilježe povećanje .</w:t>
      </w:r>
    </w:p>
    <w:p w14:paraId="6BF6800F" w14:textId="77777777" w:rsidR="001C1CC6" w:rsidRDefault="001C1CC6"/>
    <w:p w14:paraId="6A9BB41C" w14:textId="77777777" w:rsidR="001C1CC6"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24E794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2598F54"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0DC7EB3"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F59C87"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A82B87D"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EC7E43"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B48490" w14:textId="77777777" w:rsidR="001C1CC6" w:rsidRDefault="00000000">
            <w:pPr>
              <w:keepNext/>
              <w:keepLines/>
              <w:spacing w:after="0" w:line="240" w:lineRule="auto"/>
              <w:jc w:val="center"/>
            </w:pPr>
            <w:r>
              <w:rPr>
                <w:b/>
                <w:sz w:val="18"/>
              </w:rPr>
              <w:t>Indeks (%)</w:t>
            </w:r>
          </w:p>
        </w:tc>
      </w:tr>
      <w:tr w:rsidR="001C1CC6" w14:paraId="7713FCD7" w14:textId="77777777">
        <w:tblPrEx>
          <w:tblCellMar>
            <w:top w:w="0" w:type="dxa"/>
            <w:bottom w:w="0" w:type="dxa"/>
          </w:tblCellMar>
        </w:tblPrEx>
        <w:trPr>
          <w:cantSplit/>
          <w:trHeight w:val="560"/>
        </w:trPr>
        <w:tc>
          <w:tcPr>
            <w:tcW w:w="700" w:type="dxa"/>
            <w:tcMar>
              <w:top w:w="0" w:type="dxa"/>
              <w:bottom w:w="0" w:type="dxa"/>
            </w:tcMar>
            <w:vAlign w:val="center"/>
          </w:tcPr>
          <w:p w14:paraId="67907BE0" w14:textId="77777777" w:rsidR="001C1CC6" w:rsidRDefault="00000000">
            <w:pPr>
              <w:keepNext/>
              <w:keepLines/>
              <w:spacing w:after="0" w:line="240" w:lineRule="auto"/>
            </w:pPr>
            <w:r>
              <w:rPr>
                <w:sz w:val="18"/>
              </w:rPr>
              <w:t>65</w:t>
            </w:r>
          </w:p>
        </w:tc>
        <w:tc>
          <w:tcPr>
            <w:tcW w:w="3180" w:type="dxa"/>
            <w:tcMar>
              <w:top w:w="0" w:type="dxa"/>
              <w:bottom w:w="0" w:type="dxa"/>
            </w:tcMar>
            <w:vAlign w:val="center"/>
          </w:tcPr>
          <w:p w14:paraId="2CED38B6" w14:textId="77777777" w:rsidR="001C1CC6"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23A56D05" w14:textId="77777777" w:rsidR="001C1CC6" w:rsidRDefault="00000000">
            <w:pPr>
              <w:keepNext/>
              <w:keepLines/>
              <w:spacing w:after="0" w:line="240" w:lineRule="auto"/>
            </w:pPr>
            <w:r>
              <w:rPr>
                <w:sz w:val="18"/>
              </w:rPr>
              <w:t>65</w:t>
            </w:r>
          </w:p>
        </w:tc>
        <w:tc>
          <w:tcPr>
            <w:tcW w:w="1860" w:type="dxa"/>
            <w:tcMar>
              <w:top w:w="0" w:type="dxa"/>
              <w:bottom w:w="0" w:type="dxa"/>
            </w:tcMar>
            <w:vAlign w:val="center"/>
          </w:tcPr>
          <w:p w14:paraId="1C54168F" w14:textId="77777777" w:rsidR="001C1CC6" w:rsidRDefault="00000000">
            <w:pPr>
              <w:keepNext/>
              <w:keepLines/>
              <w:spacing w:after="0" w:line="240" w:lineRule="auto"/>
              <w:jc w:val="right"/>
            </w:pPr>
            <w:r>
              <w:rPr>
                <w:sz w:val="18"/>
              </w:rPr>
              <w:t>21.477,02</w:t>
            </w:r>
          </w:p>
        </w:tc>
        <w:tc>
          <w:tcPr>
            <w:tcW w:w="1860" w:type="dxa"/>
            <w:tcMar>
              <w:top w:w="0" w:type="dxa"/>
              <w:bottom w:w="0" w:type="dxa"/>
            </w:tcMar>
            <w:vAlign w:val="center"/>
          </w:tcPr>
          <w:p w14:paraId="60F23933" w14:textId="77777777" w:rsidR="001C1CC6" w:rsidRDefault="00000000">
            <w:pPr>
              <w:keepNext/>
              <w:keepLines/>
              <w:spacing w:after="0" w:line="240" w:lineRule="auto"/>
              <w:jc w:val="right"/>
            </w:pPr>
            <w:r>
              <w:rPr>
                <w:sz w:val="18"/>
              </w:rPr>
              <w:t>23.522,98</w:t>
            </w:r>
          </w:p>
        </w:tc>
        <w:tc>
          <w:tcPr>
            <w:tcW w:w="700" w:type="dxa"/>
            <w:tcMar>
              <w:top w:w="0" w:type="dxa"/>
              <w:bottom w:w="0" w:type="dxa"/>
            </w:tcMar>
            <w:vAlign w:val="center"/>
          </w:tcPr>
          <w:p w14:paraId="47893DC8" w14:textId="77777777" w:rsidR="001C1CC6" w:rsidRDefault="00000000">
            <w:pPr>
              <w:keepNext/>
              <w:keepLines/>
              <w:spacing w:after="0" w:line="240" w:lineRule="auto"/>
              <w:jc w:val="right"/>
            </w:pPr>
            <w:r>
              <w:rPr>
                <w:sz w:val="18"/>
              </w:rPr>
              <w:t>109,5</w:t>
            </w:r>
          </w:p>
        </w:tc>
      </w:tr>
    </w:tbl>
    <w:p w14:paraId="54D7C67B" w14:textId="77777777" w:rsidR="001C1CC6" w:rsidRDefault="001C1CC6">
      <w:pPr>
        <w:spacing w:after="0"/>
      </w:pPr>
    </w:p>
    <w:p w14:paraId="74E6389E" w14:textId="77777777" w:rsidR="001C1CC6" w:rsidRDefault="00000000">
      <w:pPr>
        <w:spacing w:line="240" w:lineRule="auto"/>
        <w:jc w:val="both"/>
      </w:pPr>
      <w:r>
        <w:t>Prihodi od upravnih i administrativnih pristojbi, po posebnim propisima i naknada ostvareni u izvještajnom razdoblju u iznosu od 23.522,98 eura, što je 9,50 više u odnosu na isto razdoblje prethodne godine 2024.god., a sve kategorije prihoda bilježe povećanje u promatranom razdoblju , izuzev prihod od upravnih i administrativnih pristojbi.</w:t>
      </w:r>
    </w:p>
    <w:p w14:paraId="3F1700BB" w14:textId="77777777" w:rsidR="001C1CC6" w:rsidRDefault="001C1CC6"/>
    <w:p w14:paraId="7083DF2C" w14:textId="77777777" w:rsidR="001C1CC6"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81EC11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E1581A4"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A1B1E5B"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688897"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E4CC22E"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1C21078"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CFE7016" w14:textId="77777777" w:rsidR="001C1CC6" w:rsidRDefault="00000000">
            <w:pPr>
              <w:keepNext/>
              <w:keepLines/>
              <w:spacing w:after="0" w:line="240" w:lineRule="auto"/>
              <w:jc w:val="center"/>
            </w:pPr>
            <w:r>
              <w:rPr>
                <w:b/>
                <w:sz w:val="18"/>
              </w:rPr>
              <w:t>Indeks (%)</w:t>
            </w:r>
          </w:p>
        </w:tc>
      </w:tr>
      <w:tr w:rsidR="001C1CC6" w14:paraId="2227B2D5" w14:textId="77777777">
        <w:tblPrEx>
          <w:tblCellMar>
            <w:top w:w="0" w:type="dxa"/>
            <w:bottom w:w="0" w:type="dxa"/>
          </w:tblCellMar>
        </w:tblPrEx>
        <w:trPr>
          <w:cantSplit/>
          <w:trHeight w:val="560"/>
        </w:trPr>
        <w:tc>
          <w:tcPr>
            <w:tcW w:w="700" w:type="dxa"/>
            <w:tcMar>
              <w:top w:w="0" w:type="dxa"/>
              <w:bottom w:w="0" w:type="dxa"/>
            </w:tcMar>
            <w:vAlign w:val="center"/>
          </w:tcPr>
          <w:p w14:paraId="6EE1F8DD" w14:textId="77777777" w:rsidR="001C1CC6" w:rsidRDefault="00000000">
            <w:pPr>
              <w:keepNext/>
              <w:keepLines/>
              <w:spacing w:after="0" w:line="240" w:lineRule="auto"/>
            </w:pPr>
            <w:r>
              <w:rPr>
                <w:sz w:val="18"/>
              </w:rPr>
              <w:t>66</w:t>
            </w:r>
          </w:p>
        </w:tc>
        <w:tc>
          <w:tcPr>
            <w:tcW w:w="3180" w:type="dxa"/>
            <w:tcMar>
              <w:top w:w="0" w:type="dxa"/>
              <w:bottom w:w="0" w:type="dxa"/>
            </w:tcMar>
            <w:vAlign w:val="center"/>
          </w:tcPr>
          <w:p w14:paraId="6E153AB8" w14:textId="77777777" w:rsidR="001C1CC6"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3F7A93D0" w14:textId="77777777" w:rsidR="001C1CC6" w:rsidRDefault="00000000">
            <w:pPr>
              <w:keepNext/>
              <w:keepLines/>
              <w:spacing w:after="0" w:line="240" w:lineRule="auto"/>
            </w:pPr>
            <w:r>
              <w:rPr>
                <w:sz w:val="18"/>
              </w:rPr>
              <w:t>66</w:t>
            </w:r>
          </w:p>
        </w:tc>
        <w:tc>
          <w:tcPr>
            <w:tcW w:w="1860" w:type="dxa"/>
            <w:tcMar>
              <w:top w:w="0" w:type="dxa"/>
              <w:bottom w:w="0" w:type="dxa"/>
            </w:tcMar>
            <w:vAlign w:val="center"/>
          </w:tcPr>
          <w:p w14:paraId="5C856CDA"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05ADBC51" w14:textId="77777777" w:rsidR="001C1CC6" w:rsidRDefault="00000000">
            <w:pPr>
              <w:keepNext/>
              <w:keepLines/>
              <w:spacing w:after="0" w:line="240" w:lineRule="auto"/>
              <w:jc w:val="right"/>
            </w:pPr>
            <w:r>
              <w:rPr>
                <w:sz w:val="18"/>
              </w:rPr>
              <w:t>3.522,18</w:t>
            </w:r>
          </w:p>
        </w:tc>
        <w:tc>
          <w:tcPr>
            <w:tcW w:w="700" w:type="dxa"/>
            <w:tcMar>
              <w:top w:w="0" w:type="dxa"/>
              <w:bottom w:w="0" w:type="dxa"/>
            </w:tcMar>
            <w:vAlign w:val="center"/>
          </w:tcPr>
          <w:p w14:paraId="751E3016" w14:textId="77777777" w:rsidR="001C1CC6" w:rsidRDefault="00000000">
            <w:pPr>
              <w:keepNext/>
              <w:keepLines/>
              <w:spacing w:after="0" w:line="240" w:lineRule="auto"/>
              <w:jc w:val="right"/>
            </w:pPr>
            <w:r>
              <w:rPr>
                <w:sz w:val="18"/>
              </w:rPr>
              <w:t>-</w:t>
            </w:r>
          </w:p>
        </w:tc>
      </w:tr>
    </w:tbl>
    <w:p w14:paraId="68044C26" w14:textId="77777777" w:rsidR="001C1CC6" w:rsidRDefault="001C1CC6">
      <w:pPr>
        <w:spacing w:after="0"/>
      </w:pPr>
    </w:p>
    <w:p w14:paraId="07EA458B" w14:textId="77777777" w:rsidR="001C1CC6" w:rsidRDefault="00000000">
      <w:pPr>
        <w:spacing w:line="240" w:lineRule="auto"/>
        <w:jc w:val="both"/>
      </w:pPr>
      <w:r>
        <w:t>Prihodi od pruženih usluga ostvareni u iznosu od 3.522,18 eura, odnosi se na potraživanja prema Hrvatskim vodama  za ostvarene prihode od naplate NUV-a u 2024. godinu u visini od 10% od ukupnog naplaćenog potraživanja.</w:t>
      </w:r>
    </w:p>
    <w:p w14:paraId="417AA303" w14:textId="77777777" w:rsidR="001C1CC6" w:rsidRDefault="001C1CC6"/>
    <w:p w14:paraId="18CC88CD" w14:textId="77777777" w:rsidR="001C1CC6" w:rsidRDefault="00000000">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30AA08A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9A8EAB9"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041BBA2"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4C81C94"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FD34BB"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BDCB10A"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80B4EF" w14:textId="77777777" w:rsidR="001C1CC6" w:rsidRDefault="00000000">
            <w:pPr>
              <w:keepNext/>
              <w:keepLines/>
              <w:spacing w:after="0" w:line="240" w:lineRule="auto"/>
              <w:jc w:val="center"/>
            </w:pPr>
            <w:r>
              <w:rPr>
                <w:b/>
                <w:sz w:val="18"/>
              </w:rPr>
              <w:t>Indeks (%)</w:t>
            </w:r>
          </w:p>
        </w:tc>
      </w:tr>
      <w:tr w:rsidR="001C1CC6" w14:paraId="6C83CD80" w14:textId="77777777">
        <w:tblPrEx>
          <w:tblCellMar>
            <w:top w:w="0" w:type="dxa"/>
            <w:bottom w:w="0" w:type="dxa"/>
          </w:tblCellMar>
        </w:tblPrEx>
        <w:trPr>
          <w:cantSplit/>
          <w:trHeight w:val="560"/>
        </w:trPr>
        <w:tc>
          <w:tcPr>
            <w:tcW w:w="700" w:type="dxa"/>
            <w:tcMar>
              <w:top w:w="0" w:type="dxa"/>
              <w:bottom w:w="0" w:type="dxa"/>
            </w:tcMar>
            <w:vAlign w:val="center"/>
          </w:tcPr>
          <w:p w14:paraId="061B6BC8" w14:textId="77777777" w:rsidR="001C1CC6" w:rsidRDefault="00000000">
            <w:pPr>
              <w:keepNext/>
              <w:keepLines/>
              <w:spacing w:after="0" w:line="240" w:lineRule="auto"/>
            </w:pPr>
            <w:r>
              <w:rPr>
                <w:sz w:val="18"/>
              </w:rPr>
              <w:t>67</w:t>
            </w:r>
          </w:p>
        </w:tc>
        <w:tc>
          <w:tcPr>
            <w:tcW w:w="3180" w:type="dxa"/>
            <w:tcMar>
              <w:top w:w="0" w:type="dxa"/>
              <w:bottom w:w="0" w:type="dxa"/>
            </w:tcMar>
            <w:vAlign w:val="center"/>
          </w:tcPr>
          <w:p w14:paraId="65027B18" w14:textId="77777777" w:rsidR="001C1CC6" w:rsidRDefault="00000000">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14:paraId="2B3944B3" w14:textId="77777777" w:rsidR="001C1CC6" w:rsidRDefault="00000000">
            <w:pPr>
              <w:keepNext/>
              <w:keepLines/>
              <w:spacing w:after="0" w:line="240" w:lineRule="auto"/>
            </w:pPr>
            <w:r>
              <w:rPr>
                <w:sz w:val="18"/>
              </w:rPr>
              <w:t>67</w:t>
            </w:r>
          </w:p>
        </w:tc>
        <w:tc>
          <w:tcPr>
            <w:tcW w:w="1860" w:type="dxa"/>
            <w:tcMar>
              <w:top w:w="0" w:type="dxa"/>
              <w:bottom w:w="0" w:type="dxa"/>
            </w:tcMar>
            <w:vAlign w:val="center"/>
          </w:tcPr>
          <w:p w14:paraId="4F0D5FF7"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4F2777DF"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382E8A7E" w14:textId="77777777" w:rsidR="001C1CC6" w:rsidRDefault="00000000">
            <w:pPr>
              <w:keepNext/>
              <w:keepLines/>
              <w:spacing w:after="0" w:line="240" w:lineRule="auto"/>
              <w:jc w:val="right"/>
            </w:pPr>
            <w:r>
              <w:rPr>
                <w:sz w:val="18"/>
              </w:rPr>
              <w:t>-</w:t>
            </w:r>
          </w:p>
        </w:tc>
      </w:tr>
    </w:tbl>
    <w:p w14:paraId="176F9D84" w14:textId="77777777" w:rsidR="001C1CC6" w:rsidRDefault="001C1CC6">
      <w:pPr>
        <w:spacing w:after="0"/>
      </w:pPr>
    </w:p>
    <w:p w14:paraId="2FFA87BA" w14:textId="77777777" w:rsidR="001C1CC6" w:rsidRDefault="00000000">
      <w:pPr>
        <w:spacing w:line="240" w:lineRule="auto"/>
        <w:jc w:val="both"/>
      </w:pPr>
      <w:r>
        <w:t>Općina Sikirevci iz te kategorije nije ostvarila prihode.</w:t>
      </w:r>
    </w:p>
    <w:p w14:paraId="3935BBF1" w14:textId="77777777" w:rsidR="001C1CC6" w:rsidRDefault="001C1CC6"/>
    <w:p w14:paraId="5D77F06E" w14:textId="77777777" w:rsidR="001C1CC6"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0513734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D4F8AAB"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F87B2BD"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E0D6BA"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9A5DCA"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40CB50B"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68A5CB6" w14:textId="77777777" w:rsidR="001C1CC6" w:rsidRDefault="00000000">
            <w:pPr>
              <w:keepNext/>
              <w:keepLines/>
              <w:spacing w:after="0" w:line="240" w:lineRule="auto"/>
              <w:jc w:val="center"/>
            </w:pPr>
            <w:r>
              <w:rPr>
                <w:b/>
                <w:sz w:val="18"/>
              </w:rPr>
              <w:t>Indeks (%)</w:t>
            </w:r>
          </w:p>
        </w:tc>
      </w:tr>
      <w:tr w:rsidR="001C1CC6" w14:paraId="0D1607CE" w14:textId="77777777">
        <w:tblPrEx>
          <w:tblCellMar>
            <w:top w:w="0" w:type="dxa"/>
            <w:bottom w:w="0" w:type="dxa"/>
          </w:tblCellMar>
        </w:tblPrEx>
        <w:trPr>
          <w:cantSplit/>
          <w:trHeight w:val="560"/>
        </w:trPr>
        <w:tc>
          <w:tcPr>
            <w:tcW w:w="700" w:type="dxa"/>
            <w:tcMar>
              <w:top w:w="0" w:type="dxa"/>
              <w:bottom w:w="0" w:type="dxa"/>
            </w:tcMar>
            <w:vAlign w:val="center"/>
          </w:tcPr>
          <w:p w14:paraId="563B5239" w14:textId="77777777" w:rsidR="001C1CC6" w:rsidRDefault="00000000">
            <w:pPr>
              <w:keepNext/>
              <w:keepLines/>
              <w:spacing w:after="0" w:line="240" w:lineRule="auto"/>
            </w:pPr>
            <w:r>
              <w:rPr>
                <w:sz w:val="18"/>
              </w:rPr>
              <w:t>68</w:t>
            </w:r>
          </w:p>
        </w:tc>
        <w:tc>
          <w:tcPr>
            <w:tcW w:w="3180" w:type="dxa"/>
            <w:tcMar>
              <w:top w:w="0" w:type="dxa"/>
              <w:bottom w:w="0" w:type="dxa"/>
            </w:tcMar>
            <w:vAlign w:val="center"/>
          </w:tcPr>
          <w:p w14:paraId="3CCE3B36" w14:textId="77777777" w:rsidR="001C1CC6" w:rsidRDefault="00000000">
            <w:pPr>
              <w:keepNext/>
              <w:keepLines/>
              <w:spacing w:after="0" w:line="240" w:lineRule="auto"/>
            </w:pPr>
            <w:r>
              <w:rPr>
                <w:sz w:val="18"/>
              </w:rPr>
              <w:t>Kazne, upravne mjere i ostali prihodi (šifre 681+683)</w:t>
            </w:r>
          </w:p>
        </w:tc>
        <w:tc>
          <w:tcPr>
            <w:tcW w:w="700" w:type="dxa"/>
            <w:tcMar>
              <w:top w:w="0" w:type="dxa"/>
              <w:bottom w:w="0" w:type="dxa"/>
            </w:tcMar>
            <w:vAlign w:val="center"/>
          </w:tcPr>
          <w:p w14:paraId="4EC24CAD" w14:textId="77777777" w:rsidR="001C1CC6" w:rsidRDefault="00000000">
            <w:pPr>
              <w:keepNext/>
              <w:keepLines/>
              <w:spacing w:after="0" w:line="240" w:lineRule="auto"/>
            </w:pPr>
            <w:r>
              <w:rPr>
                <w:sz w:val="18"/>
              </w:rPr>
              <w:t>68</w:t>
            </w:r>
          </w:p>
        </w:tc>
        <w:tc>
          <w:tcPr>
            <w:tcW w:w="1860" w:type="dxa"/>
            <w:tcMar>
              <w:top w:w="0" w:type="dxa"/>
              <w:bottom w:w="0" w:type="dxa"/>
            </w:tcMar>
            <w:vAlign w:val="center"/>
          </w:tcPr>
          <w:p w14:paraId="0F045C52"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3556769A"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5110D05B" w14:textId="77777777" w:rsidR="001C1CC6" w:rsidRDefault="00000000">
            <w:pPr>
              <w:keepNext/>
              <w:keepLines/>
              <w:spacing w:after="0" w:line="240" w:lineRule="auto"/>
              <w:jc w:val="right"/>
            </w:pPr>
            <w:r>
              <w:rPr>
                <w:sz w:val="18"/>
              </w:rPr>
              <w:t>-</w:t>
            </w:r>
          </w:p>
        </w:tc>
      </w:tr>
    </w:tbl>
    <w:p w14:paraId="21362E06" w14:textId="77777777" w:rsidR="001C1CC6" w:rsidRDefault="001C1CC6">
      <w:pPr>
        <w:spacing w:after="0"/>
      </w:pPr>
    </w:p>
    <w:p w14:paraId="36905AE5" w14:textId="77777777" w:rsidR="001C1CC6" w:rsidRDefault="00000000">
      <w:pPr>
        <w:spacing w:line="240" w:lineRule="auto"/>
        <w:jc w:val="both"/>
      </w:pPr>
      <w:r>
        <w:t>Općina Sikirevci iz te kategorije  nije ostvarila prihode.</w:t>
      </w:r>
    </w:p>
    <w:p w14:paraId="5AFBDE4E" w14:textId="77777777" w:rsidR="001C1CC6" w:rsidRDefault="001C1CC6"/>
    <w:p w14:paraId="0B8C2B62" w14:textId="77777777" w:rsidR="001C1CC6"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6E2C90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B69084D"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7702035"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3904781"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13E6D3"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8AE0A8"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D942C1" w14:textId="77777777" w:rsidR="001C1CC6" w:rsidRDefault="00000000">
            <w:pPr>
              <w:keepNext/>
              <w:keepLines/>
              <w:spacing w:after="0" w:line="240" w:lineRule="auto"/>
              <w:jc w:val="center"/>
            </w:pPr>
            <w:r>
              <w:rPr>
                <w:b/>
                <w:sz w:val="18"/>
              </w:rPr>
              <w:t>Indeks (%)</w:t>
            </w:r>
          </w:p>
        </w:tc>
      </w:tr>
      <w:tr w:rsidR="001C1CC6" w14:paraId="3C2EF41E" w14:textId="77777777">
        <w:tblPrEx>
          <w:tblCellMar>
            <w:top w:w="0" w:type="dxa"/>
            <w:bottom w:w="0" w:type="dxa"/>
          </w:tblCellMar>
        </w:tblPrEx>
        <w:trPr>
          <w:cantSplit/>
          <w:trHeight w:val="560"/>
        </w:trPr>
        <w:tc>
          <w:tcPr>
            <w:tcW w:w="700" w:type="dxa"/>
            <w:tcMar>
              <w:top w:w="0" w:type="dxa"/>
              <w:bottom w:w="0" w:type="dxa"/>
            </w:tcMar>
            <w:vAlign w:val="center"/>
          </w:tcPr>
          <w:p w14:paraId="154695AB" w14:textId="77777777" w:rsidR="001C1CC6" w:rsidRDefault="00000000">
            <w:pPr>
              <w:keepNext/>
              <w:keepLines/>
              <w:spacing w:after="0" w:line="240" w:lineRule="auto"/>
            </w:pPr>
            <w:r>
              <w:rPr>
                <w:sz w:val="18"/>
              </w:rPr>
              <w:t>3</w:t>
            </w:r>
          </w:p>
        </w:tc>
        <w:tc>
          <w:tcPr>
            <w:tcW w:w="3180" w:type="dxa"/>
            <w:tcMar>
              <w:top w:w="0" w:type="dxa"/>
              <w:bottom w:w="0" w:type="dxa"/>
            </w:tcMar>
            <w:vAlign w:val="center"/>
          </w:tcPr>
          <w:p w14:paraId="4FE87439" w14:textId="77777777" w:rsidR="001C1CC6"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23BF83E7" w14:textId="77777777" w:rsidR="001C1CC6" w:rsidRDefault="00000000">
            <w:pPr>
              <w:keepNext/>
              <w:keepLines/>
              <w:spacing w:after="0" w:line="240" w:lineRule="auto"/>
            </w:pPr>
            <w:r>
              <w:rPr>
                <w:sz w:val="18"/>
              </w:rPr>
              <w:t>3</w:t>
            </w:r>
          </w:p>
        </w:tc>
        <w:tc>
          <w:tcPr>
            <w:tcW w:w="1860" w:type="dxa"/>
            <w:tcMar>
              <w:top w:w="0" w:type="dxa"/>
              <w:bottom w:w="0" w:type="dxa"/>
            </w:tcMar>
            <w:vAlign w:val="center"/>
          </w:tcPr>
          <w:p w14:paraId="0533FC8E" w14:textId="77777777" w:rsidR="001C1CC6" w:rsidRDefault="00000000">
            <w:pPr>
              <w:keepNext/>
              <w:keepLines/>
              <w:spacing w:after="0" w:line="240" w:lineRule="auto"/>
              <w:jc w:val="right"/>
            </w:pPr>
            <w:r>
              <w:rPr>
                <w:sz w:val="18"/>
              </w:rPr>
              <w:t>379.004,40</w:t>
            </w:r>
          </w:p>
        </w:tc>
        <w:tc>
          <w:tcPr>
            <w:tcW w:w="1860" w:type="dxa"/>
            <w:tcMar>
              <w:top w:w="0" w:type="dxa"/>
              <w:bottom w:w="0" w:type="dxa"/>
            </w:tcMar>
            <w:vAlign w:val="center"/>
          </w:tcPr>
          <w:p w14:paraId="366C7993" w14:textId="77777777" w:rsidR="001C1CC6" w:rsidRDefault="00000000">
            <w:pPr>
              <w:keepNext/>
              <w:keepLines/>
              <w:spacing w:after="0" w:line="240" w:lineRule="auto"/>
              <w:jc w:val="right"/>
            </w:pPr>
            <w:r>
              <w:rPr>
                <w:sz w:val="18"/>
              </w:rPr>
              <w:t>713.071,33</w:t>
            </w:r>
          </w:p>
        </w:tc>
        <w:tc>
          <w:tcPr>
            <w:tcW w:w="700" w:type="dxa"/>
            <w:tcMar>
              <w:top w:w="0" w:type="dxa"/>
              <w:bottom w:w="0" w:type="dxa"/>
            </w:tcMar>
            <w:vAlign w:val="center"/>
          </w:tcPr>
          <w:p w14:paraId="7A80D9C2" w14:textId="77777777" w:rsidR="001C1CC6" w:rsidRDefault="00000000">
            <w:pPr>
              <w:keepNext/>
              <w:keepLines/>
              <w:spacing w:after="0" w:line="240" w:lineRule="auto"/>
              <w:jc w:val="right"/>
            </w:pPr>
            <w:r>
              <w:rPr>
                <w:sz w:val="18"/>
              </w:rPr>
              <w:t>188,1</w:t>
            </w:r>
          </w:p>
        </w:tc>
      </w:tr>
    </w:tbl>
    <w:p w14:paraId="7057FA7D" w14:textId="77777777" w:rsidR="001C1CC6" w:rsidRDefault="001C1CC6">
      <w:pPr>
        <w:spacing w:after="0"/>
      </w:pPr>
    </w:p>
    <w:p w14:paraId="7A317435" w14:textId="77777777" w:rsidR="001C1CC6" w:rsidRDefault="00000000">
      <w:pPr>
        <w:spacing w:line="240" w:lineRule="auto"/>
        <w:jc w:val="both"/>
      </w:pPr>
      <w:r>
        <w:t>Rashodi poslovanja u prvom polugodištu 2025. godine ostvareno je 713.071,33 eura što je 88,10% više od prethodne godine u istom razdoblju. Sve kategorije rashoda poslovanja čine blago povećanje .</w:t>
      </w:r>
    </w:p>
    <w:p w14:paraId="56441D8C" w14:textId="77777777" w:rsidR="001C1CC6" w:rsidRDefault="001C1CC6"/>
    <w:p w14:paraId="0E2E6D49" w14:textId="77777777" w:rsidR="001C1CC6"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53E49A1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2352CD"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42C4EAD"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2D31246"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670CF97"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D88443"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D56BEDB" w14:textId="77777777" w:rsidR="001C1CC6" w:rsidRDefault="00000000">
            <w:pPr>
              <w:keepNext/>
              <w:keepLines/>
              <w:spacing w:after="0" w:line="240" w:lineRule="auto"/>
              <w:jc w:val="center"/>
            </w:pPr>
            <w:r>
              <w:rPr>
                <w:b/>
                <w:sz w:val="18"/>
              </w:rPr>
              <w:t>Indeks (%)</w:t>
            </w:r>
          </w:p>
        </w:tc>
      </w:tr>
      <w:tr w:rsidR="001C1CC6" w14:paraId="1BD6CB0E" w14:textId="77777777">
        <w:tblPrEx>
          <w:tblCellMar>
            <w:top w:w="0" w:type="dxa"/>
            <w:bottom w:w="0" w:type="dxa"/>
          </w:tblCellMar>
        </w:tblPrEx>
        <w:trPr>
          <w:cantSplit/>
          <w:trHeight w:val="560"/>
        </w:trPr>
        <w:tc>
          <w:tcPr>
            <w:tcW w:w="700" w:type="dxa"/>
            <w:tcMar>
              <w:top w:w="0" w:type="dxa"/>
              <w:bottom w:w="0" w:type="dxa"/>
            </w:tcMar>
            <w:vAlign w:val="center"/>
          </w:tcPr>
          <w:p w14:paraId="03F87B74" w14:textId="77777777" w:rsidR="001C1CC6" w:rsidRDefault="00000000">
            <w:pPr>
              <w:keepNext/>
              <w:keepLines/>
              <w:spacing w:after="0" w:line="240" w:lineRule="auto"/>
            </w:pPr>
            <w:r>
              <w:rPr>
                <w:sz w:val="18"/>
              </w:rPr>
              <w:t>31</w:t>
            </w:r>
          </w:p>
        </w:tc>
        <w:tc>
          <w:tcPr>
            <w:tcW w:w="3180" w:type="dxa"/>
            <w:tcMar>
              <w:top w:w="0" w:type="dxa"/>
              <w:bottom w:w="0" w:type="dxa"/>
            </w:tcMar>
            <w:vAlign w:val="center"/>
          </w:tcPr>
          <w:p w14:paraId="6EA4BC26" w14:textId="77777777" w:rsidR="001C1CC6"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40D2E1AF" w14:textId="77777777" w:rsidR="001C1CC6" w:rsidRDefault="00000000">
            <w:pPr>
              <w:keepNext/>
              <w:keepLines/>
              <w:spacing w:after="0" w:line="240" w:lineRule="auto"/>
            </w:pPr>
            <w:r>
              <w:rPr>
                <w:sz w:val="18"/>
              </w:rPr>
              <w:t>31</w:t>
            </w:r>
          </w:p>
        </w:tc>
        <w:tc>
          <w:tcPr>
            <w:tcW w:w="1860" w:type="dxa"/>
            <w:tcMar>
              <w:top w:w="0" w:type="dxa"/>
              <w:bottom w:w="0" w:type="dxa"/>
            </w:tcMar>
            <w:vAlign w:val="center"/>
          </w:tcPr>
          <w:p w14:paraId="7528D55B" w14:textId="77777777" w:rsidR="001C1CC6" w:rsidRDefault="00000000">
            <w:pPr>
              <w:keepNext/>
              <w:keepLines/>
              <w:spacing w:after="0" w:line="240" w:lineRule="auto"/>
              <w:jc w:val="right"/>
            </w:pPr>
            <w:r>
              <w:rPr>
                <w:sz w:val="18"/>
              </w:rPr>
              <w:t>105.882,16</w:t>
            </w:r>
          </w:p>
        </w:tc>
        <w:tc>
          <w:tcPr>
            <w:tcW w:w="1860" w:type="dxa"/>
            <w:tcMar>
              <w:top w:w="0" w:type="dxa"/>
              <w:bottom w:w="0" w:type="dxa"/>
            </w:tcMar>
            <w:vAlign w:val="center"/>
          </w:tcPr>
          <w:p w14:paraId="3A8DFBA5" w14:textId="77777777" w:rsidR="001C1CC6" w:rsidRDefault="00000000">
            <w:pPr>
              <w:keepNext/>
              <w:keepLines/>
              <w:spacing w:after="0" w:line="240" w:lineRule="auto"/>
              <w:jc w:val="right"/>
            </w:pPr>
            <w:r>
              <w:rPr>
                <w:sz w:val="18"/>
              </w:rPr>
              <w:t>238.056,07</w:t>
            </w:r>
          </w:p>
        </w:tc>
        <w:tc>
          <w:tcPr>
            <w:tcW w:w="700" w:type="dxa"/>
            <w:tcMar>
              <w:top w:w="0" w:type="dxa"/>
              <w:bottom w:w="0" w:type="dxa"/>
            </w:tcMar>
            <w:vAlign w:val="center"/>
          </w:tcPr>
          <w:p w14:paraId="73FBBEE2" w14:textId="77777777" w:rsidR="001C1CC6" w:rsidRDefault="00000000">
            <w:pPr>
              <w:keepNext/>
              <w:keepLines/>
              <w:spacing w:after="0" w:line="240" w:lineRule="auto"/>
              <w:jc w:val="right"/>
            </w:pPr>
            <w:r>
              <w:rPr>
                <w:sz w:val="18"/>
              </w:rPr>
              <w:t>224,8</w:t>
            </w:r>
          </w:p>
        </w:tc>
      </w:tr>
    </w:tbl>
    <w:p w14:paraId="1A38A1BE" w14:textId="77777777" w:rsidR="001C1CC6" w:rsidRDefault="001C1CC6">
      <w:pPr>
        <w:spacing w:after="0"/>
      </w:pPr>
    </w:p>
    <w:p w14:paraId="09A1BEB5" w14:textId="77777777" w:rsidR="001C1CC6" w:rsidRDefault="00000000">
      <w:pPr>
        <w:spacing w:line="240" w:lineRule="auto"/>
        <w:jc w:val="both"/>
      </w:pPr>
      <w:r>
        <w:t>Rashodi za zaposlene ostvareni su ovom izvještajnom razdoblju od 238.056,07 eura, što je više za 24,80% u odnosnu na isto  izvještajno razdoblje prethodne godine 2024. godine. U JUO općine Sikirevci zaposleno je :  -općinska uprava: 1 dužnosnik koji profesionalno obavlja dužnost, 1 pročelnik, 2 službenika od toga 1 na određeno vrijeme , te 1 namještenika  -Program ZAŽELI : 17 djelatnica -Javni radovi : 3 radnika početak rada travanj 2025.</w:t>
      </w:r>
    </w:p>
    <w:p w14:paraId="1D1DE093" w14:textId="77777777" w:rsidR="001C1CC6" w:rsidRDefault="001C1CC6"/>
    <w:p w14:paraId="1E3D316F" w14:textId="77777777" w:rsidR="001C1CC6" w:rsidRDefault="00000000">
      <w:pPr>
        <w:keepNext/>
        <w:spacing w:line="240" w:lineRule="auto"/>
        <w:jc w:val="center"/>
      </w:pPr>
      <w:r>
        <w:rPr>
          <w:sz w:val="28"/>
        </w:rPr>
        <w:lastRenderedPageBreak/>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B2D22B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C9E347C"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C5045A0"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E8BD707"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5C50176"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1D5BE25"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FEC66B6" w14:textId="77777777" w:rsidR="001C1CC6" w:rsidRDefault="00000000">
            <w:pPr>
              <w:keepNext/>
              <w:keepLines/>
              <w:spacing w:after="0" w:line="240" w:lineRule="auto"/>
              <w:jc w:val="center"/>
            </w:pPr>
            <w:r>
              <w:rPr>
                <w:b/>
                <w:sz w:val="18"/>
              </w:rPr>
              <w:t>Indeks (%)</w:t>
            </w:r>
          </w:p>
        </w:tc>
      </w:tr>
      <w:tr w:rsidR="001C1CC6" w14:paraId="52243B0A" w14:textId="77777777">
        <w:tblPrEx>
          <w:tblCellMar>
            <w:top w:w="0" w:type="dxa"/>
            <w:bottom w:w="0" w:type="dxa"/>
          </w:tblCellMar>
        </w:tblPrEx>
        <w:trPr>
          <w:cantSplit/>
          <w:trHeight w:val="560"/>
        </w:trPr>
        <w:tc>
          <w:tcPr>
            <w:tcW w:w="700" w:type="dxa"/>
            <w:tcMar>
              <w:top w:w="0" w:type="dxa"/>
              <w:bottom w:w="0" w:type="dxa"/>
            </w:tcMar>
            <w:vAlign w:val="center"/>
          </w:tcPr>
          <w:p w14:paraId="3D99B513" w14:textId="77777777" w:rsidR="001C1CC6" w:rsidRDefault="00000000">
            <w:pPr>
              <w:keepNext/>
              <w:keepLines/>
              <w:spacing w:after="0" w:line="240" w:lineRule="auto"/>
            </w:pPr>
            <w:r>
              <w:rPr>
                <w:sz w:val="18"/>
              </w:rPr>
              <w:t>32</w:t>
            </w:r>
          </w:p>
        </w:tc>
        <w:tc>
          <w:tcPr>
            <w:tcW w:w="3180" w:type="dxa"/>
            <w:tcMar>
              <w:top w:w="0" w:type="dxa"/>
              <w:bottom w:w="0" w:type="dxa"/>
            </w:tcMar>
            <w:vAlign w:val="center"/>
          </w:tcPr>
          <w:p w14:paraId="4CC477A3" w14:textId="77777777" w:rsidR="001C1CC6"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282E8AF9" w14:textId="77777777" w:rsidR="001C1CC6" w:rsidRDefault="00000000">
            <w:pPr>
              <w:keepNext/>
              <w:keepLines/>
              <w:spacing w:after="0" w:line="240" w:lineRule="auto"/>
            </w:pPr>
            <w:r>
              <w:rPr>
                <w:sz w:val="18"/>
              </w:rPr>
              <w:t>32</w:t>
            </w:r>
          </w:p>
        </w:tc>
        <w:tc>
          <w:tcPr>
            <w:tcW w:w="1860" w:type="dxa"/>
            <w:tcMar>
              <w:top w:w="0" w:type="dxa"/>
              <w:bottom w:w="0" w:type="dxa"/>
            </w:tcMar>
            <w:vAlign w:val="center"/>
          </w:tcPr>
          <w:p w14:paraId="1C96355F" w14:textId="77777777" w:rsidR="001C1CC6" w:rsidRDefault="00000000">
            <w:pPr>
              <w:keepNext/>
              <w:keepLines/>
              <w:spacing w:after="0" w:line="240" w:lineRule="auto"/>
              <w:jc w:val="right"/>
            </w:pPr>
            <w:r>
              <w:rPr>
                <w:sz w:val="18"/>
              </w:rPr>
              <w:t>210.144,67</w:t>
            </w:r>
          </w:p>
        </w:tc>
        <w:tc>
          <w:tcPr>
            <w:tcW w:w="1860" w:type="dxa"/>
            <w:tcMar>
              <w:top w:w="0" w:type="dxa"/>
              <w:bottom w:w="0" w:type="dxa"/>
            </w:tcMar>
            <w:vAlign w:val="center"/>
          </w:tcPr>
          <w:p w14:paraId="498A38DB" w14:textId="77777777" w:rsidR="001C1CC6" w:rsidRDefault="00000000">
            <w:pPr>
              <w:keepNext/>
              <w:keepLines/>
              <w:spacing w:after="0" w:line="240" w:lineRule="auto"/>
              <w:jc w:val="right"/>
            </w:pPr>
            <w:r>
              <w:rPr>
                <w:sz w:val="18"/>
              </w:rPr>
              <w:t>353.130,99</w:t>
            </w:r>
          </w:p>
        </w:tc>
        <w:tc>
          <w:tcPr>
            <w:tcW w:w="700" w:type="dxa"/>
            <w:tcMar>
              <w:top w:w="0" w:type="dxa"/>
              <w:bottom w:w="0" w:type="dxa"/>
            </w:tcMar>
            <w:vAlign w:val="center"/>
          </w:tcPr>
          <w:p w14:paraId="56B3FE00" w14:textId="77777777" w:rsidR="001C1CC6" w:rsidRDefault="00000000">
            <w:pPr>
              <w:keepNext/>
              <w:keepLines/>
              <w:spacing w:after="0" w:line="240" w:lineRule="auto"/>
              <w:jc w:val="right"/>
            </w:pPr>
            <w:r>
              <w:rPr>
                <w:sz w:val="18"/>
              </w:rPr>
              <w:t>168,0</w:t>
            </w:r>
          </w:p>
        </w:tc>
      </w:tr>
    </w:tbl>
    <w:p w14:paraId="52F9BDD5" w14:textId="77777777" w:rsidR="001C1CC6" w:rsidRDefault="001C1CC6">
      <w:pPr>
        <w:spacing w:after="0"/>
      </w:pPr>
    </w:p>
    <w:p w14:paraId="51F46DFE" w14:textId="77777777" w:rsidR="001C1CC6" w:rsidRDefault="00000000">
      <w:pPr>
        <w:spacing w:line="240" w:lineRule="auto"/>
        <w:jc w:val="both"/>
      </w:pPr>
      <w:r>
        <w:t>Materijalni rashodi u ovom izvještajnom razdoblju ostvareni su u iznosu od 353.130,99 eura, više od 68% od ostvarenja u istom razdoblju 2024.godine. Sve kategorije što čine materijalne rashode bilježe blaga povećanja u promatranom razdoblju, osim rashoda za sitan inventar koje je znatno povećanje zbog potrebnog inventar koji je neophodan za potrebe rada  Etno kuće u Sikirevcima.</w:t>
      </w:r>
    </w:p>
    <w:p w14:paraId="292C8C68" w14:textId="77777777" w:rsidR="001C1CC6" w:rsidRDefault="001C1CC6"/>
    <w:p w14:paraId="2D13312C" w14:textId="77777777" w:rsidR="001C1CC6"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4A0A50C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4523216"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0584C4F"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6745622"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8190B54"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D4591A"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46B0E23" w14:textId="77777777" w:rsidR="001C1CC6" w:rsidRDefault="00000000">
            <w:pPr>
              <w:keepNext/>
              <w:keepLines/>
              <w:spacing w:after="0" w:line="240" w:lineRule="auto"/>
              <w:jc w:val="center"/>
            </w:pPr>
            <w:r>
              <w:rPr>
                <w:b/>
                <w:sz w:val="18"/>
              </w:rPr>
              <w:t>Indeks (%)</w:t>
            </w:r>
          </w:p>
        </w:tc>
      </w:tr>
      <w:tr w:rsidR="001C1CC6" w14:paraId="151F82EA" w14:textId="77777777">
        <w:tblPrEx>
          <w:tblCellMar>
            <w:top w:w="0" w:type="dxa"/>
            <w:bottom w:w="0" w:type="dxa"/>
          </w:tblCellMar>
        </w:tblPrEx>
        <w:trPr>
          <w:cantSplit/>
          <w:trHeight w:val="560"/>
        </w:trPr>
        <w:tc>
          <w:tcPr>
            <w:tcW w:w="700" w:type="dxa"/>
            <w:tcMar>
              <w:top w:w="0" w:type="dxa"/>
              <w:bottom w:w="0" w:type="dxa"/>
            </w:tcMar>
            <w:vAlign w:val="center"/>
          </w:tcPr>
          <w:p w14:paraId="08CA7429" w14:textId="77777777" w:rsidR="001C1CC6" w:rsidRDefault="00000000">
            <w:pPr>
              <w:keepNext/>
              <w:keepLines/>
              <w:spacing w:after="0" w:line="240" w:lineRule="auto"/>
            </w:pPr>
            <w:r>
              <w:rPr>
                <w:sz w:val="18"/>
              </w:rPr>
              <w:t>34</w:t>
            </w:r>
          </w:p>
        </w:tc>
        <w:tc>
          <w:tcPr>
            <w:tcW w:w="3180" w:type="dxa"/>
            <w:tcMar>
              <w:top w:w="0" w:type="dxa"/>
              <w:bottom w:w="0" w:type="dxa"/>
            </w:tcMar>
            <w:vAlign w:val="center"/>
          </w:tcPr>
          <w:p w14:paraId="59D6F866" w14:textId="77777777" w:rsidR="001C1CC6"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2704410A" w14:textId="77777777" w:rsidR="001C1CC6" w:rsidRDefault="00000000">
            <w:pPr>
              <w:keepNext/>
              <w:keepLines/>
              <w:spacing w:after="0" w:line="240" w:lineRule="auto"/>
            </w:pPr>
            <w:r>
              <w:rPr>
                <w:sz w:val="18"/>
              </w:rPr>
              <w:t>34</w:t>
            </w:r>
          </w:p>
        </w:tc>
        <w:tc>
          <w:tcPr>
            <w:tcW w:w="1860" w:type="dxa"/>
            <w:tcMar>
              <w:top w:w="0" w:type="dxa"/>
              <w:bottom w:w="0" w:type="dxa"/>
            </w:tcMar>
            <w:vAlign w:val="center"/>
          </w:tcPr>
          <w:p w14:paraId="693FEA42" w14:textId="77777777" w:rsidR="001C1CC6" w:rsidRDefault="00000000">
            <w:pPr>
              <w:keepNext/>
              <w:keepLines/>
              <w:spacing w:after="0" w:line="240" w:lineRule="auto"/>
              <w:jc w:val="right"/>
            </w:pPr>
            <w:r>
              <w:rPr>
                <w:sz w:val="18"/>
              </w:rPr>
              <w:t>3.680,57</w:t>
            </w:r>
          </w:p>
        </w:tc>
        <w:tc>
          <w:tcPr>
            <w:tcW w:w="1860" w:type="dxa"/>
            <w:tcMar>
              <w:top w:w="0" w:type="dxa"/>
              <w:bottom w:w="0" w:type="dxa"/>
            </w:tcMar>
            <w:vAlign w:val="center"/>
          </w:tcPr>
          <w:p w14:paraId="540AC6B5" w14:textId="77777777" w:rsidR="001C1CC6" w:rsidRDefault="00000000">
            <w:pPr>
              <w:keepNext/>
              <w:keepLines/>
              <w:spacing w:after="0" w:line="240" w:lineRule="auto"/>
              <w:jc w:val="right"/>
            </w:pPr>
            <w:r>
              <w:rPr>
                <w:sz w:val="18"/>
              </w:rPr>
              <w:t>993,35</w:t>
            </w:r>
          </w:p>
        </w:tc>
        <w:tc>
          <w:tcPr>
            <w:tcW w:w="700" w:type="dxa"/>
            <w:tcMar>
              <w:top w:w="0" w:type="dxa"/>
              <w:bottom w:w="0" w:type="dxa"/>
            </w:tcMar>
            <w:vAlign w:val="center"/>
          </w:tcPr>
          <w:p w14:paraId="3C75FAB3" w14:textId="77777777" w:rsidR="001C1CC6" w:rsidRDefault="00000000">
            <w:pPr>
              <w:keepNext/>
              <w:keepLines/>
              <w:spacing w:after="0" w:line="240" w:lineRule="auto"/>
              <w:jc w:val="right"/>
            </w:pPr>
            <w:r>
              <w:rPr>
                <w:sz w:val="18"/>
              </w:rPr>
              <w:t>27,0</w:t>
            </w:r>
          </w:p>
        </w:tc>
      </w:tr>
    </w:tbl>
    <w:p w14:paraId="74EE1555" w14:textId="77777777" w:rsidR="001C1CC6" w:rsidRDefault="001C1CC6">
      <w:pPr>
        <w:spacing w:after="0"/>
      </w:pPr>
    </w:p>
    <w:p w14:paraId="6CB56546" w14:textId="77777777" w:rsidR="001C1CC6" w:rsidRDefault="00000000">
      <w:pPr>
        <w:spacing w:line="240" w:lineRule="auto"/>
        <w:jc w:val="both"/>
      </w:pPr>
      <w:r>
        <w:t>Financijski rashodi ostvareni u izvještajnom razdoblju tekuće godine iznose 993,35 eura manje za 73% od ostvarenja u izvještajnom razdoblju prethodne godine 2024. godine.</w:t>
      </w:r>
    </w:p>
    <w:p w14:paraId="05FB10F7" w14:textId="77777777" w:rsidR="001C1CC6" w:rsidRDefault="001C1CC6"/>
    <w:p w14:paraId="0BC681D1" w14:textId="77777777" w:rsidR="001C1CC6"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009FD4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96ED73C"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C440E5D"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9E7B90A"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B27166"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DB53BD0"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CC4414C" w14:textId="77777777" w:rsidR="001C1CC6" w:rsidRDefault="00000000">
            <w:pPr>
              <w:keepNext/>
              <w:keepLines/>
              <w:spacing w:after="0" w:line="240" w:lineRule="auto"/>
              <w:jc w:val="center"/>
            </w:pPr>
            <w:r>
              <w:rPr>
                <w:b/>
                <w:sz w:val="18"/>
              </w:rPr>
              <w:t>Indeks (%)</w:t>
            </w:r>
          </w:p>
        </w:tc>
      </w:tr>
      <w:tr w:rsidR="001C1CC6" w14:paraId="3121AF15" w14:textId="77777777">
        <w:tblPrEx>
          <w:tblCellMar>
            <w:top w:w="0" w:type="dxa"/>
            <w:bottom w:w="0" w:type="dxa"/>
          </w:tblCellMar>
        </w:tblPrEx>
        <w:trPr>
          <w:cantSplit/>
          <w:trHeight w:val="560"/>
        </w:trPr>
        <w:tc>
          <w:tcPr>
            <w:tcW w:w="700" w:type="dxa"/>
            <w:tcMar>
              <w:top w:w="0" w:type="dxa"/>
              <w:bottom w:w="0" w:type="dxa"/>
            </w:tcMar>
            <w:vAlign w:val="center"/>
          </w:tcPr>
          <w:p w14:paraId="6A46E34F" w14:textId="77777777" w:rsidR="001C1CC6" w:rsidRDefault="00000000">
            <w:pPr>
              <w:keepNext/>
              <w:keepLines/>
              <w:spacing w:after="0" w:line="240" w:lineRule="auto"/>
            </w:pPr>
            <w:r>
              <w:rPr>
                <w:sz w:val="18"/>
              </w:rPr>
              <w:t>35</w:t>
            </w:r>
          </w:p>
        </w:tc>
        <w:tc>
          <w:tcPr>
            <w:tcW w:w="3180" w:type="dxa"/>
            <w:tcMar>
              <w:top w:w="0" w:type="dxa"/>
              <w:bottom w:w="0" w:type="dxa"/>
            </w:tcMar>
            <w:vAlign w:val="center"/>
          </w:tcPr>
          <w:p w14:paraId="3C8B4F53" w14:textId="77777777" w:rsidR="001C1CC6" w:rsidRDefault="00000000">
            <w:pPr>
              <w:keepNext/>
              <w:keepLines/>
              <w:spacing w:after="0" w:line="240" w:lineRule="auto"/>
            </w:pPr>
            <w:r>
              <w:rPr>
                <w:sz w:val="18"/>
              </w:rPr>
              <w:t>Subvencije (šifre 351+352+353)</w:t>
            </w:r>
          </w:p>
        </w:tc>
        <w:tc>
          <w:tcPr>
            <w:tcW w:w="700" w:type="dxa"/>
            <w:tcMar>
              <w:top w:w="0" w:type="dxa"/>
              <w:bottom w:w="0" w:type="dxa"/>
            </w:tcMar>
            <w:vAlign w:val="center"/>
          </w:tcPr>
          <w:p w14:paraId="476F0622" w14:textId="77777777" w:rsidR="001C1CC6" w:rsidRDefault="00000000">
            <w:pPr>
              <w:keepNext/>
              <w:keepLines/>
              <w:spacing w:after="0" w:line="240" w:lineRule="auto"/>
            </w:pPr>
            <w:r>
              <w:rPr>
                <w:sz w:val="18"/>
              </w:rPr>
              <w:t>35</w:t>
            </w:r>
          </w:p>
        </w:tc>
        <w:tc>
          <w:tcPr>
            <w:tcW w:w="1860" w:type="dxa"/>
            <w:tcMar>
              <w:top w:w="0" w:type="dxa"/>
              <w:bottom w:w="0" w:type="dxa"/>
            </w:tcMar>
            <w:vAlign w:val="center"/>
          </w:tcPr>
          <w:p w14:paraId="094B1E2C"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21D12CF7"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70B6D54C" w14:textId="77777777" w:rsidR="001C1CC6" w:rsidRDefault="00000000">
            <w:pPr>
              <w:keepNext/>
              <w:keepLines/>
              <w:spacing w:after="0" w:line="240" w:lineRule="auto"/>
              <w:jc w:val="right"/>
            </w:pPr>
            <w:r>
              <w:rPr>
                <w:sz w:val="18"/>
              </w:rPr>
              <w:t>-</w:t>
            </w:r>
          </w:p>
        </w:tc>
      </w:tr>
    </w:tbl>
    <w:p w14:paraId="744696D0" w14:textId="77777777" w:rsidR="001C1CC6" w:rsidRDefault="001C1CC6">
      <w:pPr>
        <w:spacing w:after="0"/>
      </w:pPr>
    </w:p>
    <w:p w14:paraId="53148FC4" w14:textId="77777777" w:rsidR="001C1CC6" w:rsidRDefault="00000000">
      <w:pPr>
        <w:spacing w:line="240" w:lineRule="auto"/>
        <w:jc w:val="both"/>
      </w:pPr>
      <w:r>
        <w:t>Općina Sikirevci subvencija nije imala.</w:t>
      </w:r>
    </w:p>
    <w:p w14:paraId="56DC22C0" w14:textId="77777777" w:rsidR="001C1CC6" w:rsidRDefault="001C1CC6"/>
    <w:p w14:paraId="562E03B4" w14:textId="77777777" w:rsidR="001C1CC6"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080C443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E50F612"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2FCD6AC"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8C45EEB"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07A66CB"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C63252"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852C95" w14:textId="77777777" w:rsidR="001C1CC6" w:rsidRDefault="00000000">
            <w:pPr>
              <w:keepNext/>
              <w:keepLines/>
              <w:spacing w:after="0" w:line="240" w:lineRule="auto"/>
              <w:jc w:val="center"/>
            </w:pPr>
            <w:r>
              <w:rPr>
                <w:b/>
                <w:sz w:val="18"/>
              </w:rPr>
              <w:t>Indeks (%)</w:t>
            </w:r>
          </w:p>
        </w:tc>
      </w:tr>
      <w:tr w:rsidR="001C1CC6" w14:paraId="175191D7" w14:textId="77777777">
        <w:tblPrEx>
          <w:tblCellMar>
            <w:top w:w="0" w:type="dxa"/>
            <w:bottom w:w="0" w:type="dxa"/>
          </w:tblCellMar>
        </w:tblPrEx>
        <w:trPr>
          <w:cantSplit/>
          <w:trHeight w:val="560"/>
        </w:trPr>
        <w:tc>
          <w:tcPr>
            <w:tcW w:w="700" w:type="dxa"/>
            <w:tcMar>
              <w:top w:w="0" w:type="dxa"/>
              <w:bottom w:w="0" w:type="dxa"/>
            </w:tcMar>
            <w:vAlign w:val="center"/>
          </w:tcPr>
          <w:p w14:paraId="59A0F380" w14:textId="77777777" w:rsidR="001C1CC6" w:rsidRDefault="00000000">
            <w:pPr>
              <w:keepNext/>
              <w:keepLines/>
              <w:spacing w:after="0" w:line="240" w:lineRule="auto"/>
            </w:pPr>
            <w:r>
              <w:rPr>
                <w:sz w:val="18"/>
              </w:rPr>
              <w:t>361</w:t>
            </w:r>
          </w:p>
        </w:tc>
        <w:tc>
          <w:tcPr>
            <w:tcW w:w="3180" w:type="dxa"/>
            <w:tcMar>
              <w:top w:w="0" w:type="dxa"/>
              <w:bottom w:w="0" w:type="dxa"/>
            </w:tcMar>
            <w:vAlign w:val="center"/>
          </w:tcPr>
          <w:p w14:paraId="0EAA5E54" w14:textId="77777777" w:rsidR="001C1CC6" w:rsidRDefault="00000000">
            <w:pPr>
              <w:keepNext/>
              <w:keepLines/>
              <w:spacing w:after="0" w:line="240" w:lineRule="auto"/>
            </w:pPr>
            <w:r>
              <w:rPr>
                <w:sz w:val="18"/>
              </w:rPr>
              <w:t>Pomoći inozemnim vladama (šifre 3611+3612)</w:t>
            </w:r>
          </w:p>
        </w:tc>
        <w:tc>
          <w:tcPr>
            <w:tcW w:w="700" w:type="dxa"/>
            <w:tcMar>
              <w:top w:w="0" w:type="dxa"/>
              <w:bottom w:w="0" w:type="dxa"/>
            </w:tcMar>
            <w:vAlign w:val="center"/>
          </w:tcPr>
          <w:p w14:paraId="38F1746A" w14:textId="77777777" w:rsidR="001C1CC6" w:rsidRDefault="00000000">
            <w:pPr>
              <w:keepNext/>
              <w:keepLines/>
              <w:spacing w:after="0" w:line="240" w:lineRule="auto"/>
            </w:pPr>
            <w:r>
              <w:rPr>
                <w:sz w:val="18"/>
              </w:rPr>
              <w:t>361</w:t>
            </w:r>
          </w:p>
        </w:tc>
        <w:tc>
          <w:tcPr>
            <w:tcW w:w="1860" w:type="dxa"/>
            <w:tcMar>
              <w:top w:w="0" w:type="dxa"/>
              <w:bottom w:w="0" w:type="dxa"/>
            </w:tcMar>
            <w:vAlign w:val="center"/>
          </w:tcPr>
          <w:p w14:paraId="220BCD51"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39D068DA"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0B535787" w14:textId="77777777" w:rsidR="001C1CC6" w:rsidRDefault="00000000">
            <w:pPr>
              <w:keepNext/>
              <w:keepLines/>
              <w:spacing w:after="0" w:line="240" w:lineRule="auto"/>
              <w:jc w:val="right"/>
            </w:pPr>
            <w:r>
              <w:rPr>
                <w:sz w:val="18"/>
              </w:rPr>
              <w:t>-</w:t>
            </w:r>
          </w:p>
        </w:tc>
      </w:tr>
    </w:tbl>
    <w:p w14:paraId="2F5496A2" w14:textId="77777777" w:rsidR="001C1CC6" w:rsidRDefault="001C1CC6">
      <w:pPr>
        <w:spacing w:after="0"/>
      </w:pPr>
    </w:p>
    <w:p w14:paraId="5B23A129" w14:textId="77777777" w:rsidR="001C1CC6" w:rsidRDefault="00000000">
      <w:pPr>
        <w:spacing w:line="240" w:lineRule="auto"/>
        <w:jc w:val="both"/>
      </w:pPr>
      <w:r>
        <w:t>Općina nije davala pomoći .</w:t>
      </w:r>
    </w:p>
    <w:p w14:paraId="00EA99B6" w14:textId="77777777" w:rsidR="001C1CC6" w:rsidRDefault="001C1CC6"/>
    <w:p w14:paraId="4317793D" w14:textId="77777777" w:rsidR="001C1CC6"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0277690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692F3BF"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E9DE2D7"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144712"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F745D8"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3F542D"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38CFA9E" w14:textId="77777777" w:rsidR="001C1CC6" w:rsidRDefault="00000000">
            <w:pPr>
              <w:keepNext/>
              <w:keepLines/>
              <w:spacing w:after="0" w:line="240" w:lineRule="auto"/>
              <w:jc w:val="center"/>
            </w:pPr>
            <w:r>
              <w:rPr>
                <w:b/>
                <w:sz w:val="18"/>
              </w:rPr>
              <w:t>Indeks (%)</w:t>
            </w:r>
          </w:p>
        </w:tc>
      </w:tr>
      <w:tr w:rsidR="001C1CC6" w14:paraId="0CBB9FC7" w14:textId="77777777">
        <w:tblPrEx>
          <w:tblCellMar>
            <w:top w:w="0" w:type="dxa"/>
            <w:bottom w:w="0" w:type="dxa"/>
          </w:tblCellMar>
        </w:tblPrEx>
        <w:trPr>
          <w:cantSplit/>
          <w:trHeight w:val="560"/>
        </w:trPr>
        <w:tc>
          <w:tcPr>
            <w:tcW w:w="700" w:type="dxa"/>
            <w:tcMar>
              <w:top w:w="0" w:type="dxa"/>
              <w:bottom w:w="0" w:type="dxa"/>
            </w:tcMar>
            <w:vAlign w:val="center"/>
          </w:tcPr>
          <w:p w14:paraId="3A05CFB2" w14:textId="77777777" w:rsidR="001C1CC6" w:rsidRDefault="00000000">
            <w:pPr>
              <w:keepNext/>
              <w:keepLines/>
              <w:spacing w:after="0" w:line="240" w:lineRule="auto"/>
            </w:pPr>
            <w:r>
              <w:rPr>
                <w:sz w:val="18"/>
              </w:rPr>
              <w:t>37</w:t>
            </w:r>
          </w:p>
        </w:tc>
        <w:tc>
          <w:tcPr>
            <w:tcW w:w="3180" w:type="dxa"/>
            <w:tcMar>
              <w:top w:w="0" w:type="dxa"/>
              <w:bottom w:w="0" w:type="dxa"/>
            </w:tcMar>
            <w:vAlign w:val="center"/>
          </w:tcPr>
          <w:p w14:paraId="0BFDAD72" w14:textId="77777777" w:rsidR="001C1CC6" w:rsidRDefault="0000000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14:paraId="1DF3A75D" w14:textId="77777777" w:rsidR="001C1CC6" w:rsidRDefault="00000000">
            <w:pPr>
              <w:keepNext/>
              <w:keepLines/>
              <w:spacing w:after="0" w:line="240" w:lineRule="auto"/>
            </w:pPr>
            <w:r>
              <w:rPr>
                <w:sz w:val="18"/>
              </w:rPr>
              <w:t>37</w:t>
            </w:r>
          </w:p>
        </w:tc>
        <w:tc>
          <w:tcPr>
            <w:tcW w:w="1860" w:type="dxa"/>
            <w:tcMar>
              <w:top w:w="0" w:type="dxa"/>
              <w:bottom w:w="0" w:type="dxa"/>
            </w:tcMar>
            <w:vAlign w:val="center"/>
          </w:tcPr>
          <w:p w14:paraId="27685010" w14:textId="77777777" w:rsidR="001C1CC6" w:rsidRDefault="00000000">
            <w:pPr>
              <w:keepNext/>
              <w:keepLines/>
              <w:spacing w:after="0" w:line="240" w:lineRule="auto"/>
              <w:jc w:val="right"/>
            </w:pPr>
            <w:r>
              <w:rPr>
                <w:sz w:val="18"/>
              </w:rPr>
              <w:t>6.507,50</w:t>
            </w:r>
          </w:p>
        </w:tc>
        <w:tc>
          <w:tcPr>
            <w:tcW w:w="1860" w:type="dxa"/>
            <w:tcMar>
              <w:top w:w="0" w:type="dxa"/>
              <w:bottom w:w="0" w:type="dxa"/>
            </w:tcMar>
            <w:vAlign w:val="center"/>
          </w:tcPr>
          <w:p w14:paraId="67D42EE8" w14:textId="77777777" w:rsidR="001C1CC6" w:rsidRDefault="00000000">
            <w:pPr>
              <w:keepNext/>
              <w:keepLines/>
              <w:spacing w:after="0" w:line="240" w:lineRule="auto"/>
              <w:jc w:val="right"/>
            </w:pPr>
            <w:r>
              <w:rPr>
                <w:sz w:val="18"/>
              </w:rPr>
              <w:t>5.929,00</w:t>
            </w:r>
          </w:p>
        </w:tc>
        <w:tc>
          <w:tcPr>
            <w:tcW w:w="700" w:type="dxa"/>
            <w:tcMar>
              <w:top w:w="0" w:type="dxa"/>
              <w:bottom w:w="0" w:type="dxa"/>
            </w:tcMar>
            <w:vAlign w:val="center"/>
          </w:tcPr>
          <w:p w14:paraId="521863DB" w14:textId="77777777" w:rsidR="001C1CC6" w:rsidRDefault="00000000">
            <w:pPr>
              <w:keepNext/>
              <w:keepLines/>
              <w:spacing w:after="0" w:line="240" w:lineRule="auto"/>
              <w:jc w:val="right"/>
            </w:pPr>
            <w:r>
              <w:rPr>
                <w:sz w:val="18"/>
              </w:rPr>
              <w:t>91,1</w:t>
            </w:r>
          </w:p>
        </w:tc>
      </w:tr>
    </w:tbl>
    <w:p w14:paraId="14ED5942" w14:textId="77777777" w:rsidR="001C1CC6" w:rsidRDefault="001C1CC6">
      <w:pPr>
        <w:spacing w:after="0"/>
      </w:pPr>
    </w:p>
    <w:p w14:paraId="7085E2C9" w14:textId="77777777" w:rsidR="001C1CC6" w:rsidRDefault="00000000">
      <w:pPr>
        <w:spacing w:line="240" w:lineRule="auto"/>
        <w:jc w:val="both"/>
      </w:pPr>
      <w:r>
        <w:t>Rashodi za naknade građanima i kućanstvima na temelju osiguranja i druge naknade ostvareni su u iznosu od 5.929,00 eura, manje za 0,9% u odnosu na ostvarene rashode u izvještajnom razdoblju prethodne godine 2024.god. Kategorija naknade građanima i kućanstvima u novcu je blago smanjenje, a kategorija pomoći građanima i kućanstvima u naravi  blago povećanje.</w:t>
      </w:r>
    </w:p>
    <w:p w14:paraId="5B5A207F" w14:textId="77777777" w:rsidR="001C1CC6" w:rsidRDefault="001C1CC6"/>
    <w:p w14:paraId="2B9D7C22" w14:textId="77777777" w:rsidR="001C1CC6"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31314CE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AFEF94"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F86E8B2"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599A5AC"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2756305"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647EC0"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5F4D9D" w14:textId="77777777" w:rsidR="001C1CC6" w:rsidRDefault="00000000">
            <w:pPr>
              <w:keepNext/>
              <w:keepLines/>
              <w:spacing w:after="0" w:line="240" w:lineRule="auto"/>
              <w:jc w:val="center"/>
            </w:pPr>
            <w:r>
              <w:rPr>
                <w:b/>
                <w:sz w:val="18"/>
              </w:rPr>
              <w:t>Indeks (%)</w:t>
            </w:r>
          </w:p>
        </w:tc>
      </w:tr>
      <w:tr w:rsidR="001C1CC6" w14:paraId="3420D116" w14:textId="77777777">
        <w:tblPrEx>
          <w:tblCellMar>
            <w:top w:w="0" w:type="dxa"/>
            <w:bottom w:w="0" w:type="dxa"/>
          </w:tblCellMar>
        </w:tblPrEx>
        <w:trPr>
          <w:cantSplit/>
          <w:trHeight w:val="560"/>
        </w:trPr>
        <w:tc>
          <w:tcPr>
            <w:tcW w:w="700" w:type="dxa"/>
            <w:tcMar>
              <w:top w:w="0" w:type="dxa"/>
              <w:bottom w:w="0" w:type="dxa"/>
            </w:tcMar>
            <w:vAlign w:val="center"/>
          </w:tcPr>
          <w:p w14:paraId="4B606E6B" w14:textId="77777777" w:rsidR="001C1CC6" w:rsidRDefault="00000000">
            <w:pPr>
              <w:keepNext/>
              <w:keepLines/>
              <w:spacing w:after="0" w:line="240" w:lineRule="auto"/>
            </w:pPr>
            <w:r>
              <w:rPr>
                <w:sz w:val="18"/>
              </w:rPr>
              <w:t>38</w:t>
            </w:r>
          </w:p>
        </w:tc>
        <w:tc>
          <w:tcPr>
            <w:tcW w:w="3180" w:type="dxa"/>
            <w:tcMar>
              <w:top w:w="0" w:type="dxa"/>
              <w:bottom w:w="0" w:type="dxa"/>
            </w:tcMar>
            <w:vAlign w:val="center"/>
          </w:tcPr>
          <w:p w14:paraId="4D78EEAA" w14:textId="77777777" w:rsidR="001C1CC6" w:rsidRDefault="00000000">
            <w:pPr>
              <w:keepNext/>
              <w:keepLines/>
              <w:spacing w:after="0" w:line="240" w:lineRule="auto"/>
            </w:pPr>
            <w:r>
              <w:rPr>
                <w:sz w:val="18"/>
              </w:rPr>
              <w:t>Rashodi za donacije, kazne, naknade šteta i kapitalne pomoći (šifre 381+382+383+386)</w:t>
            </w:r>
          </w:p>
        </w:tc>
        <w:tc>
          <w:tcPr>
            <w:tcW w:w="700" w:type="dxa"/>
            <w:tcMar>
              <w:top w:w="0" w:type="dxa"/>
              <w:bottom w:w="0" w:type="dxa"/>
            </w:tcMar>
            <w:vAlign w:val="center"/>
          </w:tcPr>
          <w:p w14:paraId="3368C9E6" w14:textId="77777777" w:rsidR="001C1CC6" w:rsidRDefault="00000000">
            <w:pPr>
              <w:keepNext/>
              <w:keepLines/>
              <w:spacing w:after="0" w:line="240" w:lineRule="auto"/>
            </w:pPr>
            <w:r>
              <w:rPr>
                <w:sz w:val="18"/>
              </w:rPr>
              <w:t>38</w:t>
            </w:r>
          </w:p>
        </w:tc>
        <w:tc>
          <w:tcPr>
            <w:tcW w:w="1860" w:type="dxa"/>
            <w:tcMar>
              <w:top w:w="0" w:type="dxa"/>
              <w:bottom w:w="0" w:type="dxa"/>
            </w:tcMar>
            <w:vAlign w:val="center"/>
          </w:tcPr>
          <w:p w14:paraId="561643BC" w14:textId="77777777" w:rsidR="001C1CC6" w:rsidRDefault="00000000">
            <w:pPr>
              <w:keepNext/>
              <w:keepLines/>
              <w:spacing w:after="0" w:line="240" w:lineRule="auto"/>
              <w:jc w:val="right"/>
            </w:pPr>
            <w:r>
              <w:rPr>
                <w:sz w:val="18"/>
              </w:rPr>
              <w:t>52.789,50</w:t>
            </w:r>
          </w:p>
        </w:tc>
        <w:tc>
          <w:tcPr>
            <w:tcW w:w="1860" w:type="dxa"/>
            <w:tcMar>
              <w:top w:w="0" w:type="dxa"/>
              <w:bottom w:w="0" w:type="dxa"/>
            </w:tcMar>
            <w:vAlign w:val="center"/>
          </w:tcPr>
          <w:p w14:paraId="2F317291" w14:textId="77777777" w:rsidR="001C1CC6" w:rsidRDefault="00000000">
            <w:pPr>
              <w:keepNext/>
              <w:keepLines/>
              <w:spacing w:after="0" w:line="240" w:lineRule="auto"/>
              <w:jc w:val="right"/>
            </w:pPr>
            <w:r>
              <w:rPr>
                <w:sz w:val="18"/>
              </w:rPr>
              <w:t>114.961,92</w:t>
            </w:r>
          </w:p>
        </w:tc>
        <w:tc>
          <w:tcPr>
            <w:tcW w:w="700" w:type="dxa"/>
            <w:tcMar>
              <w:top w:w="0" w:type="dxa"/>
              <w:bottom w:w="0" w:type="dxa"/>
            </w:tcMar>
            <w:vAlign w:val="center"/>
          </w:tcPr>
          <w:p w14:paraId="1704F467" w14:textId="77777777" w:rsidR="001C1CC6" w:rsidRDefault="00000000">
            <w:pPr>
              <w:keepNext/>
              <w:keepLines/>
              <w:spacing w:after="0" w:line="240" w:lineRule="auto"/>
              <w:jc w:val="right"/>
            </w:pPr>
            <w:r>
              <w:rPr>
                <w:sz w:val="18"/>
              </w:rPr>
              <w:t>217,8</w:t>
            </w:r>
          </w:p>
        </w:tc>
      </w:tr>
    </w:tbl>
    <w:p w14:paraId="6A01FF46" w14:textId="77777777" w:rsidR="001C1CC6" w:rsidRDefault="001C1CC6">
      <w:pPr>
        <w:spacing w:after="0"/>
      </w:pPr>
    </w:p>
    <w:p w14:paraId="69AB08CD" w14:textId="77777777" w:rsidR="001C1CC6" w:rsidRDefault="00000000">
      <w:pPr>
        <w:spacing w:line="240" w:lineRule="auto"/>
        <w:jc w:val="both"/>
      </w:pPr>
      <w:r>
        <w:t>Rashodi za donacije, kazne, naknade šteta i kapitalne pomoći u prvom polugodištu 2025. ostvareni su u iznosu od 114.961,92 eura što je za 117,8 % više u odnosu na ostvarene rashode za donacije i kapitalne pomoći u prvom polugodištu 2024. godine. Sve kategorije rashoda bilježe povećanje najviše kapitalne pomoći građanima i kućanstvima po podnesenim mjerama za ostvarivanja prava na kupovinu nove ili stare nekretnine na području općine( demografija).</w:t>
      </w:r>
    </w:p>
    <w:p w14:paraId="617DA1A6" w14:textId="77777777" w:rsidR="001C1CC6" w:rsidRDefault="001C1CC6"/>
    <w:p w14:paraId="2BAF3CD7" w14:textId="77777777" w:rsidR="001C1CC6"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501C4BF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CBDCE48"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89F999E"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DD506CF"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07306D2"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7D9750A"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C6BD6CC" w14:textId="77777777" w:rsidR="001C1CC6" w:rsidRDefault="00000000">
            <w:pPr>
              <w:keepNext/>
              <w:keepLines/>
              <w:spacing w:after="0" w:line="240" w:lineRule="auto"/>
              <w:jc w:val="center"/>
            </w:pPr>
            <w:r>
              <w:rPr>
                <w:b/>
                <w:sz w:val="18"/>
              </w:rPr>
              <w:t>Indeks (%)</w:t>
            </w:r>
          </w:p>
        </w:tc>
      </w:tr>
      <w:tr w:rsidR="001C1CC6" w14:paraId="1A930696" w14:textId="77777777">
        <w:tblPrEx>
          <w:tblCellMar>
            <w:top w:w="0" w:type="dxa"/>
            <w:bottom w:w="0" w:type="dxa"/>
          </w:tblCellMar>
        </w:tblPrEx>
        <w:trPr>
          <w:cantSplit/>
          <w:trHeight w:val="560"/>
        </w:trPr>
        <w:tc>
          <w:tcPr>
            <w:tcW w:w="700" w:type="dxa"/>
            <w:tcMar>
              <w:top w:w="0" w:type="dxa"/>
              <w:bottom w:w="0" w:type="dxa"/>
            </w:tcMar>
            <w:vAlign w:val="center"/>
          </w:tcPr>
          <w:p w14:paraId="689B264F" w14:textId="77777777" w:rsidR="001C1CC6" w:rsidRDefault="00000000">
            <w:pPr>
              <w:keepNext/>
              <w:keepLines/>
              <w:spacing w:after="0" w:line="240" w:lineRule="auto"/>
            </w:pPr>
            <w:r>
              <w:rPr>
                <w:sz w:val="18"/>
              </w:rPr>
              <w:t>3811</w:t>
            </w:r>
          </w:p>
        </w:tc>
        <w:tc>
          <w:tcPr>
            <w:tcW w:w="3180" w:type="dxa"/>
            <w:tcMar>
              <w:top w:w="0" w:type="dxa"/>
              <w:bottom w:w="0" w:type="dxa"/>
            </w:tcMar>
            <w:vAlign w:val="center"/>
          </w:tcPr>
          <w:p w14:paraId="23198DE7" w14:textId="77777777" w:rsidR="001C1CC6" w:rsidRDefault="00000000">
            <w:pPr>
              <w:keepNext/>
              <w:keepLines/>
              <w:spacing w:after="0" w:line="240" w:lineRule="auto"/>
            </w:pPr>
            <w:r>
              <w:rPr>
                <w:sz w:val="18"/>
              </w:rPr>
              <w:t>Tekuće donacije u novcu</w:t>
            </w:r>
          </w:p>
        </w:tc>
        <w:tc>
          <w:tcPr>
            <w:tcW w:w="700" w:type="dxa"/>
            <w:tcMar>
              <w:top w:w="0" w:type="dxa"/>
              <w:bottom w:w="0" w:type="dxa"/>
            </w:tcMar>
            <w:vAlign w:val="center"/>
          </w:tcPr>
          <w:p w14:paraId="26658B4B" w14:textId="77777777" w:rsidR="001C1CC6" w:rsidRDefault="00000000">
            <w:pPr>
              <w:keepNext/>
              <w:keepLines/>
              <w:spacing w:after="0" w:line="240" w:lineRule="auto"/>
            </w:pPr>
            <w:r>
              <w:rPr>
                <w:sz w:val="18"/>
              </w:rPr>
              <w:t>3811</w:t>
            </w:r>
          </w:p>
        </w:tc>
        <w:tc>
          <w:tcPr>
            <w:tcW w:w="1860" w:type="dxa"/>
            <w:tcMar>
              <w:top w:w="0" w:type="dxa"/>
              <w:bottom w:w="0" w:type="dxa"/>
            </w:tcMar>
            <w:vAlign w:val="center"/>
          </w:tcPr>
          <w:p w14:paraId="209D94D0" w14:textId="77777777" w:rsidR="001C1CC6" w:rsidRDefault="00000000">
            <w:pPr>
              <w:keepNext/>
              <w:keepLines/>
              <w:spacing w:after="0" w:line="240" w:lineRule="auto"/>
              <w:jc w:val="right"/>
            </w:pPr>
            <w:r>
              <w:rPr>
                <w:sz w:val="18"/>
              </w:rPr>
              <w:t>41.350,00</w:t>
            </w:r>
          </w:p>
        </w:tc>
        <w:tc>
          <w:tcPr>
            <w:tcW w:w="1860" w:type="dxa"/>
            <w:tcMar>
              <w:top w:w="0" w:type="dxa"/>
              <w:bottom w:w="0" w:type="dxa"/>
            </w:tcMar>
            <w:vAlign w:val="center"/>
          </w:tcPr>
          <w:p w14:paraId="5862BDDD" w14:textId="77777777" w:rsidR="001C1CC6" w:rsidRDefault="00000000">
            <w:pPr>
              <w:keepNext/>
              <w:keepLines/>
              <w:spacing w:after="0" w:line="240" w:lineRule="auto"/>
              <w:jc w:val="right"/>
            </w:pPr>
            <w:r>
              <w:rPr>
                <w:sz w:val="18"/>
              </w:rPr>
              <w:t>48.515,50</w:t>
            </w:r>
          </w:p>
        </w:tc>
        <w:tc>
          <w:tcPr>
            <w:tcW w:w="700" w:type="dxa"/>
            <w:tcMar>
              <w:top w:w="0" w:type="dxa"/>
              <w:bottom w:w="0" w:type="dxa"/>
            </w:tcMar>
            <w:vAlign w:val="center"/>
          </w:tcPr>
          <w:p w14:paraId="5F1A9A01" w14:textId="77777777" w:rsidR="001C1CC6" w:rsidRDefault="00000000">
            <w:pPr>
              <w:keepNext/>
              <w:keepLines/>
              <w:spacing w:after="0" w:line="240" w:lineRule="auto"/>
              <w:jc w:val="right"/>
            </w:pPr>
            <w:r>
              <w:rPr>
                <w:sz w:val="18"/>
              </w:rPr>
              <w:t>117,3</w:t>
            </w:r>
          </w:p>
        </w:tc>
      </w:tr>
    </w:tbl>
    <w:p w14:paraId="15706364" w14:textId="77777777" w:rsidR="001C1CC6" w:rsidRDefault="001C1CC6">
      <w:pPr>
        <w:spacing w:after="0"/>
      </w:pPr>
    </w:p>
    <w:p w14:paraId="13A19DF7" w14:textId="77777777" w:rsidR="001C1CC6" w:rsidRDefault="00000000">
      <w:pPr>
        <w:spacing w:line="240" w:lineRule="auto"/>
        <w:jc w:val="both"/>
      </w:pPr>
      <w:r>
        <w:t>Tekuće donacije u novcu odnosi se na rashode po raspisanom Javnom pozivu Program javnih potreba  u šport, kulturi , udruga građana, vjerskim zajednicama  u 2025. godinu , ostvareno je 48.515,50 eura , što je 17,30% više od realizacije za razdoblje prethodne godine 2024.god</w:t>
      </w:r>
    </w:p>
    <w:p w14:paraId="3A35CDC5" w14:textId="77777777" w:rsidR="001C1CC6" w:rsidRDefault="001C1CC6"/>
    <w:p w14:paraId="3D23CB85" w14:textId="77777777" w:rsidR="001C1CC6"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5B20D72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14375B3"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4071956"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F63D2C2"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992024"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472B961"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03E8FD5" w14:textId="77777777" w:rsidR="001C1CC6" w:rsidRDefault="00000000">
            <w:pPr>
              <w:keepNext/>
              <w:keepLines/>
              <w:spacing w:after="0" w:line="240" w:lineRule="auto"/>
              <w:jc w:val="center"/>
            </w:pPr>
            <w:r>
              <w:rPr>
                <w:b/>
                <w:sz w:val="18"/>
              </w:rPr>
              <w:t>Indeks (%)</w:t>
            </w:r>
          </w:p>
        </w:tc>
      </w:tr>
      <w:tr w:rsidR="001C1CC6" w14:paraId="0A554557" w14:textId="77777777">
        <w:tblPrEx>
          <w:tblCellMar>
            <w:top w:w="0" w:type="dxa"/>
            <w:bottom w:w="0" w:type="dxa"/>
          </w:tblCellMar>
        </w:tblPrEx>
        <w:trPr>
          <w:cantSplit/>
          <w:trHeight w:val="560"/>
        </w:trPr>
        <w:tc>
          <w:tcPr>
            <w:tcW w:w="700" w:type="dxa"/>
            <w:tcMar>
              <w:top w:w="0" w:type="dxa"/>
              <w:bottom w:w="0" w:type="dxa"/>
            </w:tcMar>
            <w:vAlign w:val="center"/>
          </w:tcPr>
          <w:p w14:paraId="15EB389B" w14:textId="77777777" w:rsidR="001C1CC6" w:rsidRDefault="00000000">
            <w:pPr>
              <w:keepNext/>
              <w:keepLines/>
              <w:spacing w:after="0" w:line="240" w:lineRule="auto"/>
            </w:pPr>
            <w:r>
              <w:rPr>
                <w:sz w:val="18"/>
              </w:rPr>
              <w:t>382</w:t>
            </w:r>
          </w:p>
        </w:tc>
        <w:tc>
          <w:tcPr>
            <w:tcW w:w="3180" w:type="dxa"/>
            <w:tcMar>
              <w:top w:w="0" w:type="dxa"/>
              <w:bottom w:w="0" w:type="dxa"/>
            </w:tcMar>
            <w:vAlign w:val="center"/>
          </w:tcPr>
          <w:p w14:paraId="7BE75DAF" w14:textId="77777777" w:rsidR="001C1CC6" w:rsidRDefault="00000000">
            <w:pPr>
              <w:keepNext/>
              <w:keepLines/>
              <w:spacing w:after="0" w:line="240" w:lineRule="auto"/>
            </w:pPr>
            <w:r>
              <w:rPr>
                <w:sz w:val="18"/>
              </w:rPr>
              <w:t>Kapitalne donacije (šifre 3821 do 3824)</w:t>
            </w:r>
          </w:p>
        </w:tc>
        <w:tc>
          <w:tcPr>
            <w:tcW w:w="700" w:type="dxa"/>
            <w:tcMar>
              <w:top w:w="0" w:type="dxa"/>
              <w:bottom w:w="0" w:type="dxa"/>
            </w:tcMar>
            <w:vAlign w:val="center"/>
          </w:tcPr>
          <w:p w14:paraId="7601F86F" w14:textId="77777777" w:rsidR="001C1CC6" w:rsidRDefault="00000000">
            <w:pPr>
              <w:keepNext/>
              <w:keepLines/>
              <w:spacing w:after="0" w:line="240" w:lineRule="auto"/>
            </w:pPr>
            <w:r>
              <w:rPr>
                <w:sz w:val="18"/>
              </w:rPr>
              <w:t>382</w:t>
            </w:r>
          </w:p>
        </w:tc>
        <w:tc>
          <w:tcPr>
            <w:tcW w:w="1860" w:type="dxa"/>
            <w:tcMar>
              <w:top w:w="0" w:type="dxa"/>
              <w:bottom w:w="0" w:type="dxa"/>
            </w:tcMar>
            <w:vAlign w:val="center"/>
          </w:tcPr>
          <w:p w14:paraId="44A4AFE3" w14:textId="77777777" w:rsidR="001C1CC6" w:rsidRDefault="00000000">
            <w:pPr>
              <w:keepNext/>
              <w:keepLines/>
              <w:spacing w:after="0" w:line="240" w:lineRule="auto"/>
              <w:jc w:val="right"/>
            </w:pPr>
            <w:r>
              <w:rPr>
                <w:sz w:val="18"/>
              </w:rPr>
              <w:t>11.439,50</w:t>
            </w:r>
          </w:p>
        </w:tc>
        <w:tc>
          <w:tcPr>
            <w:tcW w:w="1860" w:type="dxa"/>
            <w:tcMar>
              <w:top w:w="0" w:type="dxa"/>
              <w:bottom w:w="0" w:type="dxa"/>
            </w:tcMar>
            <w:vAlign w:val="center"/>
          </w:tcPr>
          <w:p w14:paraId="7CFC7127" w14:textId="77777777" w:rsidR="001C1CC6" w:rsidRDefault="00000000">
            <w:pPr>
              <w:keepNext/>
              <w:keepLines/>
              <w:spacing w:after="0" w:line="240" w:lineRule="auto"/>
              <w:jc w:val="right"/>
            </w:pPr>
            <w:r>
              <w:rPr>
                <w:sz w:val="18"/>
              </w:rPr>
              <w:t>66.446,42</w:t>
            </w:r>
          </w:p>
        </w:tc>
        <w:tc>
          <w:tcPr>
            <w:tcW w:w="700" w:type="dxa"/>
            <w:tcMar>
              <w:top w:w="0" w:type="dxa"/>
              <w:bottom w:w="0" w:type="dxa"/>
            </w:tcMar>
            <w:vAlign w:val="center"/>
          </w:tcPr>
          <w:p w14:paraId="7B8DCF43" w14:textId="77777777" w:rsidR="001C1CC6" w:rsidRDefault="00000000">
            <w:pPr>
              <w:keepNext/>
              <w:keepLines/>
              <w:spacing w:after="0" w:line="240" w:lineRule="auto"/>
              <w:jc w:val="right"/>
            </w:pPr>
            <w:r>
              <w:rPr>
                <w:sz w:val="18"/>
              </w:rPr>
              <w:t>580,9</w:t>
            </w:r>
          </w:p>
        </w:tc>
      </w:tr>
    </w:tbl>
    <w:p w14:paraId="0451C1CC" w14:textId="77777777" w:rsidR="001C1CC6" w:rsidRDefault="001C1CC6">
      <w:pPr>
        <w:spacing w:after="0"/>
      </w:pPr>
    </w:p>
    <w:p w14:paraId="4F846282" w14:textId="77777777" w:rsidR="001C1CC6" w:rsidRDefault="00000000">
      <w:pPr>
        <w:spacing w:line="240" w:lineRule="auto"/>
        <w:jc w:val="both"/>
      </w:pPr>
      <w:r>
        <w:lastRenderedPageBreak/>
        <w:t>Kapitalne donacije u prvom polugodištu 2025.ostvarene su u iznosu od 66.446,42 eura , znatno više nego u istom razdoblju prethodne godine 2024. za 480,9%.</w:t>
      </w:r>
    </w:p>
    <w:p w14:paraId="24C4064C" w14:textId="77777777" w:rsidR="001C1CC6" w:rsidRDefault="001C1CC6"/>
    <w:p w14:paraId="0F3248C3" w14:textId="77777777" w:rsidR="001C1CC6"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22083F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71E0854"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6324DC9"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DF1EF8"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B3C8D1"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02BC0A9"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8AEFDB" w14:textId="77777777" w:rsidR="001C1CC6" w:rsidRDefault="00000000">
            <w:pPr>
              <w:keepNext/>
              <w:keepLines/>
              <w:spacing w:after="0" w:line="240" w:lineRule="auto"/>
              <w:jc w:val="center"/>
            </w:pPr>
            <w:r>
              <w:rPr>
                <w:b/>
                <w:sz w:val="18"/>
              </w:rPr>
              <w:t>Indeks (%)</w:t>
            </w:r>
          </w:p>
        </w:tc>
      </w:tr>
      <w:tr w:rsidR="001C1CC6" w14:paraId="076D4BD9" w14:textId="77777777">
        <w:tblPrEx>
          <w:tblCellMar>
            <w:top w:w="0" w:type="dxa"/>
            <w:bottom w:w="0" w:type="dxa"/>
          </w:tblCellMar>
        </w:tblPrEx>
        <w:trPr>
          <w:cantSplit/>
          <w:trHeight w:val="560"/>
        </w:trPr>
        <w:tc>
          <w:tcPr>
            <w:tcW w:w="700" w:type="dxa"/>
            <w:tcMar>
              <w:top w:w="0" w:type="dxa"/>
              <w:bottom w:w="0" w:type="dxa"/>
            </w:tcMar>
            <w:vAlign w:val="center"/>
          </w:tcPr>
          <w:p w14:paraId="04729729" w14:textId="77777777" w:rsidR="001C1CC6" w:rsidRDefault="00000000">
            <w:pPr>
              <w:keepNext/>
              <w:keepLines/>
              <w:spacing w:after="0" w:line="240" w:lineRule="auto"/>
            </w:pPr>
            <w:r>
              <w:rPr>
                <w:sz w:val="18"/>
              </w:rPr>
              <w:t>3822</w:t>
            </w:r>
          </w:p>
        </w:tc>
        <w:tc>
          <w:tcPr>
            <w:tcW w:w="3180" w:type="dxa"/>
            <w:tcMar>
              <w:top w:w="0" w:type="dxa"/>
              <w:bottom w:w="0" w:type="dxa"/>
            </w:tcMar>
            <w:vAlign w:val="center"/>
          </w:tcPr>
          <w:p w14:paraId="3B1DB4DF" w14:textId="77777777" w:rsidR="001C1CC6" w:rsidRDefault="00000000">
            <w:pPr>
              <w:keepNext/>
              <w:keepLines/>
              <w:spacing w:after="0" w:line="240" w:lineRule="auto"/>
            </w:pPr>
            <w:r>
              <w:rPr>
                <w:sz w:val="18"/>
              </w:rPr>
              <w:t>Kapitalne donacije građanima i kućanstvima</w:t>
            </w:r>
          </w:p>
        </w:tc>
        <w:tc>
          <w:tcPr>
            <w:tcW w:w="700" w:type="dxa"/>
            <w:tcMar>
              <w:top w:w="0" w:type="dxa"/>
              <w:bottom w:w="0" w:type="dxa"/>
            </w:tcMar>
            <w:vAlign w:val="center"/>
          </w:tcPr>
          <w:p w14:paraId="7DB09298" w14:textId="77777777" w:rsidR="001C1CC6" w:rsidRDefault="00000000">
            <w:pPr>
              <w:keepNext/>
              <w:keepLines/>
              <w:spacing w:after="0" w:line="240" w:lineRule="auto"/>
            </w:pPr>
            <w:r>
              <w:rPr>
                <w:sz w:val="18"/>
              </w:rPr>
              <w:t>3822</w:t>
            </w:r>
          </w:p>
        </w:tc>
        <w:tc>
          <w:tcPr>
            <w:tcW w:w="1860" w:type="dxa"/>
            <w:tcMar>
              <w:top w:w="0" w:type="dxa"/>
              <w:bottom w:w="0" w:type="dxa"/>
            </w:tcMar>
            <w:vAlign w:val="center"/>
          </w:tcPr>
          <w:p w14:paraId="79F4CB46" w14:textId="77777777" w:rsidR="001C1CC6" w:rsidRDefault="00000000">
            <w:pPr>
              <w:keepNext/>
              <w:keepLines/>
              <w:spacing w:after="0" w:line="240" w:lineRule="auto"/>
              <w:jc w:val="right"/>
            </w:pPr>
            <w:r>
              <w:rPr>
                <w:sz w:val="18"/>
              </w:rPr>
              <w:t>6.300,00</w:t>
            </w:r>
          </w:p>
        </w:tc>
        <w:tc>
          <w:tcPr>
            <w:tcW w:w="1860" w:type="dxa"/>
            <w:tcMar>
              <w:top w:w="0" w:type="dxa"/>
              <w:bottom w:w="0" w:type="dxa"/>
            </w:tcMar>
            <w:vAlign w:val="center"/>
          </w:tcPr>
          <w:p w14:paraId="3F273896" w14:textId="77777777" w:rsidR="001C1CC6" w:rsidRDefault="00000000">
            <w:pPr>
              <w:keepNext/>
              <w:keepLines/>
              <w:spacing w:after="0" w:line="240" w:lineRule="auto"/>
              <w:jc w:val="right"/>
            </w:pPr>
            <w:r>
              <w:rPr>
                <w:sz w:val="18"/>
              </w:rPr>
              <w:t>61.046,92</w:t>
            </w:r>
          </w:p>
        </w:tc>
        <w:tc>
          <w:tcPr>
            <w:tcW w:w="700" w:type="dxa"/>
            <w:tcMar>
              <w:top w:w="0" w:type="dxa"/>
              <w:bottom w:w="0" w:type="dxa"/>
            </w:tcMar>
            <w:vAlign w:val="center"/>
          </w:tcPr>
          <w:p w14:paraId="5EB2AB95" w14:textId="77777777" w:rsidR="001C1CC6" w:rsidRDefault="00000000">
            <w:pPr>
              <w:keepNext/>
              <w:keepLines/>
              <w:spacing w:after="0" w:line="240" w:lineRule="auto"/>
              <w:jc w:val="right"/>
            </w:pPr>
            <w:r>
              <w:rPr>
                <w:sz w:val="18"/>
              </w:rPr>
              <w:t>969,0</w:t>
            </w:r>
          </w:p>
        </w:tc>
      </w:tr>
    </w:tbl>
    <w:p w14:paraId="070379B6" w14:textId="77777777" w:rsidR="001C1CC6" w:rsidRDefault="001C1CC6">
      <w:pPr>
        <w:spacing w:after="0"/>
      </w:pPr>
    </w:p>
    <w:p w14:paraId="2B60DF3C" w14:textId="77777777" w:rsidR="001C1CC6" w:rsidRDefault="00000000">
      <w:pPr>
        <w:spacing w:line="240" w:lineRule="auto"/>
        <w:jc w:val="both"/>
      </w:pPr>
      <w:r>
        <w:t>Kapitalne donacije građanima i kućanstvima ostvareni u izvještajnom razdoblju 2025. godine iznosi 61.046,92 eura što je veliki postotak ostvarenja naspram istog razdoblja u 2024. godinu. Razlog velikog odstupanja:   su podneseni zahtjevi od strane mještana i građana općine (mlade obitelji) koji su po raspisanom javnom pozivu od strane Općine za dodjelu pomoći u kupovini nekretnina ili izgradnji nekretnina , te jednokratne pomoći pri otvaranju novoosnovanih obrta na području općine , te uplata temeljnog kapitala trgovačkog društvo "Sikirevčanka plus " u 100% vlasništvu općine Sikirevci.</w:t>
      </w:r>
    </w:p>
    <w:p w14:paraId="3E60C967" w14:textId="77777777" w:rsidR="001C1CC6" w:rsidRDefault="001C1CC6"/>
    <w:p w14:paraId="221B4EA2" w14:textId="77777777" w:rsidR="001C1CC6"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3DA2577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CA46B01"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AA9CA26"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EBCE3E6"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F7FF56D"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AF72EA3"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7C50D76" w14:textId="77777777" w:rsidR="001C1CC6" w:rsidRDefault="00000000">
            <w:pPr>
              <w:keepNext/>
              <w:keepLines/>
              <w:spacing w:after="0" w:line="240" w:lineRule="auto"/>
              <w:jc w:val="center"/>
            </w:pPr>
            <w:r>
              <w:rPr>
                <w:b/>
                <w:sz w:val="18"/>
              </w:rPr>
              <w:t>Indeks (%)</w:t>
            </w:r>
          </w:p>
        </w:tc>
      </w:tr>
      <w:tr w:rsidR="001C1CC6" w14:paraId="6060F05B" w14:textId="77777777">
        <w:tblPrEx>
          <w:tblCellMar>
            <w:top w:w="0" w:type="dxa"/>
            <w:bottom w:w="0" w:type="dxa"/>
          </w:tblCellMar>
        </w:tblPrEx>
        <w:trPr>
          <w:cantSplit/>
          <w:trHeight w:val="560"/>
        </w:trPr>
        <w:tc>
          <w:tcPr>
            <w:tcW w:w="700" w:type="dxa"/>
            <w:tcMar>
              <w:top w:w="0" w:type="dxa"/>
              <w:bottom w:w="0" w:type="dxa"/>
            </w:tcMar>
            <w:vAlign w:val="center"/>
          </w:tcPr>
          <w:p w14:paraId="180128ED" w14:textId="77777777" w:rsidR="001C1CC6" w:rsidRDefault="001C1CC6">
            <w:pPr>
              <w:keepNext/>
              <w:keepLines/>
              <w:spacing w:after="0" w:line="240" w:lineRule="auto"/>
            </w:pPr>
          </w:p>
        </w:tc>
        <w:tc>
          <w:tcPr>
            <w:tcW w:w="3180" w:type="dxa"/>
            <w:tcMar>
              <w:top w:w="0" w:type="dxa"/>
              <w:bottom w:w="0" w:type="dxa"/>
            </w:tcMar>
            <w:vAlign w:val="center"/>
          </w:tcPr>
          <w:p w14:paraId="7F8BB947" w14:textId="77777777" w:rsidR="001C1CC6" w:rsidRDefault="00000000">
            <w:pPr>
              <w:keepNext/>
              <w:keepLines/>
              <w:spacing w:after="0" w:line="240" w:lineRule="auto"/>
            </w:pPr>
            <w:r>
              <w:rPr>
                <w:sz w:val="18"/>
              </w:rPr>
              <w:t>Ukupni rashodi poslovanja (šifre 3-Z003+Z004)</w:t>
            </w:r>
          </w:p>
        </w:tc>
        <w:tc>
          <w:tcPr>
            <w:tcW w:w="700" w:type="dxa"/>
            <w:tcMar>
              <w:top w:w="0" w:type="dxa"/>
              <w:bottom w:w="0" w:type="dxa"/>
            </w:tcMar>
            <w:vAlign w:val="center"/>
          </w:tcPr>
          <w:p w14:paraId="2E4FC6F0" w14:textId="77777777" w:rsidR="001C1CC6" w:rsidRDefault="00000000">
            <w:pPr>
              <w:keepNext/>
              <w:keepLines/>
              <w:spacing w:after="0" w:line="240" w:lineRule="auto"/>
            </w:pPr>
            <w:r>
              <w:rPr>
                <w:sz w:val="18"/>
              </w:rPr>
              <w:t>Z005</w:t>
            </w:r>
          </w:p>
        </w:tc>
        <w:tc>
          <w:tcPr>
            <w:tcW w:w="1860" w:type="dxa"/>
            <w:tcMar>
              <w:top w:w="0" w:type="dxa"/>
              <w:bottom w:w="0" w:type="dxa"/>
            </w:tcMar>
            <w:vAlign w:val="center"/>
          </w:tcPr>
          <w:p w14:paraId="458FBFA0" w14:textId="77777777" w:rsidR="001C1CC6" w:rsidRDefault="00000000">
            <w:pPr>
              <w:keepNext/>
              <w:keepLines/>
              <w:spacing w:after="0" w:line="240" w:lineRule="auto"/>
              <w:jc w:val="right"/>
            </w:pPr>
            <w:r>
              <w:rPr>
                <w:sz w:val="18"/>
              </w:rPr>
              <w:t>379.004,40</w:t>
            </w:r>
          </w:p>
        </w:tc>
        <w:tc>
          <w:tcPr>
            <w:tcW w:w="1860" w:type="dxa"/>
            <w:tcMar>
              <w:top w:w="0" w:type="dxa"/>
              <w:bottom w:w="0" w:type="dxa"/>
            </w:tcMar>
            <w:vAlign w:val="center"/>
          </w:tcPr>
          <w:p w14:paraId="36B7402E" w14:textId="77777777" w:rsidR="001C1CC6" w:rsidRDefault="00000000">
            <w:pPr>
              <w:keepNext/>
              <w:keepLines/>
              <w:spacing w:after="0" w:line="240" w:lineRule="auto"/>
              <w:jc w:val="right"/>
            </w:pPr>
            <w:r>
              <w:rPr>
                <w:sz w:val="18"/>
              </w:rPr>
              <w:t>713.071,33</w:t>
            </w:r>
          </w:p>
        </w:tc>
        <w:tc>
          <w:tcPr>
            <w:tcW w:w="700" w:type="dxa"/>
            <w:tcMar>
              <w:top w:w="0" w:type="dxa"/>
              <w:bottom w:w="0" w:type="dxa"/>
            </w:tcMar>
            <w:vAlign w:val="center"/>
          </w:tcPr>
          <w:p w14:paraId="2F26037F" w14:textId="77777777" w:rsidR="001C1CC6" w:rsidRDefault="00000000">
            <w:pPr>
              <w:keepNext/>
              <w:keepLines/>
              <w:spacing w:after="0" w:line="240" w:lineRule="auto"/>
              <w:jc w:val="right"/>
            </w:pPr>
            <w:r>
              <w:rPr>
                <w:sz w:val="18"/>
              </w:rPr>
              <w:t>188,1</w:t>
            </w:r>
          </w:p>
        </w:tc>
      </w:tr>
    </w:tbl>
    <w:p w14:paraId="01F1CF5E" w14:textId="77777777" w:rsidR="001C1CC6" w:rsidRDefault="001C1CC6">
      <w:pPr>
        <w:spacing w:after="0"/>
      </w:pPr>
    </w:p>
    <w:p w14:paraId="34AD09BD" w14:textId="77777777" w:rsidR="001C1CC6" w:rsidRDefault="00000000">
      <w:pPr>
        <w:spacing w:line="240" w:lineRule="auto"/>
        <w:jc w:val="both"/>
      </w:pPr>
      <w:r>
        <w:t>Ukupni rashodi u prvom polugodištu 2025. ostvareni su u iznosu od 713.071,33 eura što je 88,10% više od ukupnih rashoda u prvom polugodištu 2024.godine . Sve kategorije rashoda poslovanja bilježe povećanja u promatranom razdoblju , a najviše rashodi za sitan inventar i rashodi za provedbu Lokalnih izbora 2025. godine.</w:t>
      </w:r>
    </w:p>
    <w:p w14:paraId="6D5B612A" w14:textId="77777777" w:rsidR="001C1CC6" w:rsidRDefault="001C1CC6"/>
    <w:p w14:paraId="65AB805E" w14:textId="77777777" w:rsidR="001C1CC6"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ED8444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F687694"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59A0333"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079AA0B"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7D6521"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9D6381"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7FF0E66" w14:textId="77777777" w:rsidR="001C1CC6" w:rsidRDefault="00000000">
            <w:pPr>
              <w:keepNext/>
              <w:keepLines/>
              <w:spacing w:after="0" w:line="240" w:lineRule="auto"/>
              <w:jc w:val="center"/>
            </w:pPr>
            <w:r>
              <w:rPr>
                <w:b/>
                <w:sz w:val="18"/>
              </w:rPr>
              <w:t>Indeks (%)</w:t>
            </w:r>
          </w:p>
        </w:tc>
      </w:tr>
      <w:tr w:rsidR="001C1CC6" w14:paraId="3A509965" w14:textId="77777777">
        <w:tblPrEx>
          <w:tblCellMar>
            <w:top w:w="0" w:type="dxa"/>
            <w:bottom w:w="0" w:type="dxa"/>
          </w:tblCellMar>
        </w:tblPrEx>
        <w:trPr>
          <w:cantSplit/>
          <w:trHeight w:val="560"/>
        </w:trPr>
        <w:tc>
          <w:tcPr>
            <w:tcW w:w="700" w:type="dxa"/>
            <w:tcMar>
              <w:top w:w="0" w:type="dxa"/>
              <w:bottom w:w="0" w:type="dxa"/>
            </w:tcMar>
            <w:vAlign w:val="center"/>
          </w:tcPr>
          <w:p w14:paraId="69C06734" w14:textId="77777777" w:rsidR="001C1CC6" w:rsidRDefault="001C1CC6">
            <w:pPr>
              <w:keepNext/>
              <w:keepLines/>
              <w:spacing w:after="0" w:line="240" w:lineRule="auto"/>
            </w:pPr>
          </w:p>
        </w:tc>
        <w:tc>
          <w:tcPr>
            <w:tcW w:w="3180" w:type="dxa"/>
            <w:tcMar>
              <w:top w:w="0" w:type="dxa"/>
              <w:bottom w:w="0" w:type="dxa"/>
            </w:tcMar>
            <w:vAlign w:val="center"/>
          </w:tcPr>
          <w:p w14:paraId="1544290F" w14:textId="77777777" w:rsidR="001C1CC6" w:rsidRDefault="00000000">
            <w:pPr>
              <w:keepNext/>
              <w:keepLines/>
              <w:spacing w:after="0" w:line="240" w:lineRule="auto"/>
            </w:pPr>
            <w:r>
              <w:rPr>
                <w:sz w:val="18"/>
              </w:rPr>
              <w:t>VIŠAK PRIHODA POSLOVANJA (šifre 6-Z005)</w:t>
            </w:r>
          </w:p>
        </w:tc>
        <w:tc>
          <w:tcPr>
            <w:tcW w:w="700" w:type="dxa"/>
            <w:tcMar>
              <w:top w:w="0" w:type="dxa"/>
              <w:bottom w:w="0" w:type="dxa"/>
            </w:tcMar>
            <w:vAlign w:val="center"/>
          </w:tcPr>
          <w:p w14:paraId="72E7DEE4" w14:textId="77777777" w:rsidR="001C1CC6" w:rsidRDefault="00000000">
            <w:pPr>
              <w:keepNext/>
              <w:keepLines/>
              <w:spacing w:after="0" w:line="240" w:lineRule="auto"/>
            </w:pPr>
            <w:r>
              <w:rPr>
                <w:sz w:val="18"/>
              </w:rPr>
              <w:t>X001</w:t>
            </w:r>
          </w:p>
        </w:tc>
        <w:tc>
          <w:tcPr>
            <w:tcW w:w="1860" w:type="dxa"/>
            <w:tcMar>
              <w:top w:w="0" w:type="dxa"/>
              <w:bottom w:w="0" w:type="dxa"/>
            </w:tcMar>
            <w:vAlign w:val="center"/>
          </w:tcPr>
          <w:p w14:paraId="445EC4BE" w14:textId="77777777" w:rsidR="001C1CC6" w:rsidRDefault="00000000">
            <w:pPr>
              <w:keepNext/>
              <w:keepLines/>
              <w:spacing w:after="0" w:line="240" w:lineRule="auto"/>
              <w:jc w:val="right"/>
            </w:pPr>
            <w:r>
              <w:rPr>
                <w:sz w:val="18"/>
              </w:rPr>
              <w:t>187.334,60</w:t>
            </w:r>
          </w:p>
        </w:tc>
        <w:tc>
          <w:tcPr>
            <w:tcW w:w="1860" w:type="dxa"/>
            <w:tcMar>
              <w:top w:w="0" w:type="dxa"/>
              <w:bottom w:w="0" w:type="dxa"/>
            </w:tcMar>
            <w:vAlign w:val="center"/>
          </w:tcPr>
          <w:p w14:paraId="02AE86DE" w14:textId="77777777" w:rsidR="001C1CC6" w:rsidRDefault="00000000">
            <w:pPr>
              <w:keepNext/>
              <w:keepLines/>
              <w:spacing w:after="0" w:line="240" w:lineRule="auto"/>
              <w:jc w:val="right"/>
            </w:pPr>
            <w:r>
              <w:rPr>
                <w:sz w:val="18"/>
              </w:rPr>
              <w:t>126.061,26</w:t>
            </w:r>
          </w:p>
        </w:tc>
        <w:tc>
          <w:tcPr>
            <w:tcW w:w="700" w:type="dxa"/>
            <w:tcMar>
              <w:top w:w="0" w:type="dxa"/>
              <w:bottom w:w="0" w:type="dxa"/>
            </w:tcMar>
            <w:vAlign w:val="center"/>
          </w:tcPr>
          <w:p w14:paraId="7C789DF4" w14:textId="77777777" w:rsidR="001C1CC6" w:rsidRDefault="00000000">
            <w:pPr>
              <w:keepNext/>
              <w:keepLines/>
              <w:spacing w:after="0" w:line="240" w:lineRule="auto"/>
              <w:jc w:val="right"/>
            </w:pPr>
            <w:r>
              <w:rPr>
                <w:sz w:val="18"/>
              </w:rPr>
              <w:t>67,3</w:t>
            </w:r>
          </w:p>
        </w:tc>
      </w:tr>
    </w:tbl>
    <w:p w14:paraId="41199CEB" w14:textId="77777777" w:rsidR="001C1CC6" w:rsidRDefault="001C1CC6">
      <w:pPr>
        <w:spacing w:after="0"/>
      </w:pPr>
    </w:p>
    <w:p w14:paraId="0EA5CC6D" w14:textId="77777777" w:rsidR="001C1CC6" w:rsidRDefault="00000000">
      <w:pPr>
        <w:spacing w:line="240" w:lineRule="auto"/>
        <w:jc w:val="both"/>
      </w:pPr>
      <w:r>
        <w:t>U izvještajnom razdoblju tekuće godine ostvareno je 126.061,26 eura prihoda , što je 32,70% manje od ostvarenog u izvještajnom razdoblju prethodne godine 2024.</w:t>
      </w:r>
    </w:p>
    <w:p w14:paraId="09A0180A" w14:textId="77777777" w:rsidR="001C1CC6" w:rsidRDefault="001C1CC6"/>
    <w:p w14:paraId="5DC6F213" w14:textId="77777777" w:rsidR="001C1CC6" w:rsidRDefault="00000000">
      <w:pPr>
        <w:keepNext/>
        <w:spacing w:line="240" w:lineRule="auto"/>
        <w:jc w:val="center"/>
      </w:pPr>
      <w:r>
        <w:rPr>
          <w:sz w:val="28"/>
        </w:rPr>
        <w:lastRenderedPageBreak/>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3C80ECB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441B6D1"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80F49B0"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8AD601"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40C1E0"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5A7C39"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F5C8C59" w14:textId="77777777" w:rsidR="001C1CC6" w:rsidRDefault="00000000">
            <w:pPr>
              <w:keepNext/>
              <w:keepLines/>
              <w:spacing w:after="0" w:line="240" w:lineRule="auto"/>
              <w:jc w:val="center"/>
            </w:pPr>
            <w:r>
              <w:rPr>
                <w:b/>
                <w:sz w:val="18"/>
              </w:rPr>
              <w:t>Indeks (%)</w:t>
            </w:r>
          </w:p>
        </w:tc>
      </w:tr>
      <w:tr w:rsidR="001C1CC6" w14:paraId="1F900D50" w14:textId="77777777">
        <w:tblPrEx>
          <w:tblCellMar>
            <w:top w:w="0" w:type="dxa"/>
            <w:bottom w:w="0" w:type="dxa"/>
          </w:tblCellMar>
        </w:tblPrEx>
        <w:trPr>
          <w:cantSplit/>
          <w:trHeight w:val="560"/>
        </w:trPr>
        <w:tc>
          <w:tcPr>
            <w:tcW w:w="700" w:type="dxa"/>
            <w:tcMar>
              <w:top w:w="0" w:type="dxa"/>
              <w:bottom w:w="0" w:type="dxa"/>
            </w:tcMar>
            <w:vAlign w:val="center"/>
          </w:tcPr>
          <w:p w14:paraId="39057BF9" w14:textId="77777777" w:rsidR="001C1CC6" w:rsidRDefault="00000000">
            <w:pPr>
              <w:keepNext/>
              <w:keepLines/>
              <w:spacing w:after="0" w:line="240" w:lineRule="auto"/>
            </w:pPr>
            <w:r>
              <w:rPr>
                <w:sz w:val="18"/>
              </w:rPr>
              <w:t>92211</w:t>
            </w:r>
          </w:p>
        </w:tc>
        <w:tc>
          <w:tcPr>
            <w:tcW w:w="3180" w:type="dxa"/>
            <w:tcMar>
              <w:top w:w="0" w:type="dxa"/>
              <w:bottom w:w="0" w:type="dxa"/>
            </w:tcMar>
            <w:vAlign w:val="center"/>
          </w:tcPr>
          <w:p w14:paraId="2271DD58" w14:textId="77777777" w:rsidR="001C1CC6" w:rsidRDefault="00000000">
            <w:pPr>
              <w:keepNext/>
              <w:keepLines/>
              <w:spacing w:after="0" w:line="240" w:lineRule="auto"/>
            </w:pPr>
            <w:r>
              <w:rPr>
                <w:sz w:val="18"/>
              </w:rPr>
              <w:t>Višak prihoda poslovanja - preneseni</w:t>
            </w:r>
          </w:p>
        </w:tc>
        <w:tc>
          <w:tcPr>
            <w:tcW w:w="700" w:type="dxa"/>
            <w:tcMar>
              <w:top w:w="0" w:type="dxa"/>
              <w:bottom w:w="0" w:type="dxa"/>
            </w:tcMar>
            <w:vAlign w:val="center"/>
          </w:tcPr>
          <w:p w14:paraId="0545434D" w14:textId="77777777" w:rsidR="001C1CC6" w:rsidRDefault="00000000">
            <w:pPr>
              <w:keepNext/>
              <w:keepLines/>
              <w:spacing w:after="0" w:line="240" w:lineRule="auto"/>
            </w:pPr>
            <w:r>
              <w:rPr>
                <w:sz w:val="18"/>
              </w:rPr>
              <w:t>92211</w:t>
            </w:r>
          </w:p>
        </w:tc>
        <w:tc>
          <w:tcPr>
            <w:tcW w:w="1860" w:type="dxa"/>
            <w:tcMar>
              <w:top w:w="0" w:type="dxa"/>
              <w:bottom w:w="0" w:type="dxa"/>
            </w:tcMar>
            <w:vAlign w:val="center"/>
          </w:tcPr>
          <w:p w14:paraId="4D339BA4" w14:textId="77777777" w:rsidR="001C1CC6" w:rsidRDefault="00000000">
            <w:pPr>
              <w:keepNext/>
              <w:keepLines/>
              <w:spacing w:after="0" w:line="240" w:lineRule="auto"/>
              <w:jc w:val="right"/>
            </w:pPr>
            <w:r>
              <w:rPr>
                <w:sz w:val="18"/>
              </w:rPr>
              <w:t>3.411.964,60</w:t>
            </w:r>
          </w:p>
        </w:tc>
        <w:tc>
          <w:tcPr>
            <w:tcW w:w="1860" w:type="dxa"/>
            <w:tcMar>
              <w:top w:w="0" w:type="dxa"/>
              <w:bottom w:w="0" w:type="dxa"/>
            </w:tcMar>
            <w:vAlign w:val="center"/>
          </w:tcPr>
          <w:p w14:paraId="4FE6C509" w14:textId="77777777" w:rsidR="001C1CC6" w:rsidRDefault="00000000">
            <w:pPr>
              <w:keepNext/>
              <w:keepLines/>
              <w:spacing w:after="0" w:line="240" w:lineRule="auto"/>
              <w:jc w:val="right"/>
            </w:pPr>
            <w:r>
              <w:rPr>
                <w:sz w:val="18"/>
              </w:rPr>
              <w:t>3.931.302,18</w:t>
            </w:r>
          </w:p>
        </w:tc>
        <w:tc>
          <w:tcPr>
            <w:tcW w:w="700" w:type="dxa"/>
            <w:tcMar>
              <w:top w:w="0" w:type="dxa"/>
              <w:bottom w:w="0" w:type="dxa"/>
            </w:tcMar>
            <w:vAlign w:val="center"/>
          </w:tcPr>
          <w:p w14:paraId="6321B7AB" w14:textId="77777777" w:rsidR="001C1CC6" w:rsidRDefault="00000000">
            <w:pPr>
              <w:keepNext/>
              <w:keepLines/>
              <w:spacing w:after="0" w:line="240" w:lineRule="auto"/>
              <w:jc w:val="right"/>
            </w:pPr>
            <w:r>
              <w:rPr>
                <w:sz w:val="18"/>
              </w:rPr>
              <w:t>115,2</w:t>
            </w:r>
          </w:p>
        </w:tc>
      </w:tr>
    </w:tbl>
    <w:p w14:paraId="745B8901" w14:textId="77777777" w:rsidR="001C1CC6" w:rsidRDefault="001C1CC6">
      <w:pPr>
        <w:spacing w:after="0"/>
      </w:pPr>
    </w:p>
    <w:p w14:paraId="76A3EE7C" w14:textId="77777777" w:rsidR="001C1CC6" w:rsidRDefault="00000000">
      <w:pPr>
        <w:spacing w:line="240" w:lineRule="auto"/>
        <w:jc w:val="both"/>
      </w:pPr>
      <w:r>
        <w:t>Preneseni višak poslovanja iznosi 3.931.302,18 eura što je 15% više od izvještajnog razdoblja prethodne godine.</w:t>
      </w:r>
    </w:p>
    <w:p w14:paraId="0A010675" w14:textId="77777777" w:rsidR="001C1CC6" w:rsidRDefault="001C1CC6"/>
    <w:p w14:paraId="64617046" w14:textId="77777777" w:rsidR="001C1CC6"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7747118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91D08FF"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9EED0C4"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9CBB68A"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267C9D"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A875A84"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A85EBC" w14:textId="77777777" w:rsidR="001C1CC6" w:rsidRDefault="00000000">
            <w:pPr>
              <w:keepNext/>
              <w:keepLines/>
              <w:spacing w:after="0" w:line="240" w:lineRule="auto"/>
              <w:jc w:val="center"/>
            </w:pPr>
            <w:r>
              <w:rPr>
                <w:b/>
                <w:sz w:val="18"/>
              </w:rPr>
              <w:t>Indeks (%)</w:t>
            </w:r>
          </w:p>
        </w:tc>
      </w:tr>
      <w:tr w:rsidR="001C1CC6" w14:paraId="7E2FE7D9" w14:textId="77777777">
        <w:tblPrEx>
          <w:tblCellMar>
            <w:top w:w="0" w:type="dxa"/>
            <w:bottom w:w="0" w:type="dxa"/>
          </w:tblCellMar>
        </w:tblPrEx>
        <w:trPr>
          <w:cantSplit/>
          <w:trHeight w:val="560"/>
        </w:trPr>
        <w:tc>
          <w:tcPr>
            <w:tcW w:w="700" w:type="dxa"/>
            <w:tcMar>
              <w:top w:w="0" w:type="dxa"/>
              <w:bottom w:w="0" w:type="dxa"/>
            </w:tcMar>
            <w:vAlign w:val="center"/>
          </w:tcPr>
          <w:p w14:paraId="7C789A4B" w14:textId="77777777" w:rsidR="001C1CC6" w:rsidRDefault="00000000">
            <w:pPr>
              <w:keepNext/>
              <w:keepLines/>
              <w:spacing w:after="0" w:line="240" w:lineRule="auto"/>
            </w:pPr>
            <w:r>
              <w:rPr>
                <w:sz w:val="18"/>
              </w:rPr>
              <w:t>96</w:t>
            </w:r>
          </w:p>
        </w:tc>
        <w:tc>
          <w:tcPr>
            <w:tcW w:w="3180" w:type="dxa"/>
            <w:tcMar>
              <w:top w:w="0" w:type="dxa"/>
              <w:bottom w:w="0" w:type="dxa"/>
            </w:tcMar>
            <w:vAlign w:val="center"/>
          </w:tcPr>
          <w:p w14:paraId="39C4343F" w14:textId="77777777" w:rsidR="001C1CC6"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14:paraId="37151840" w14:textId="77777777" w:rsidR="001C1CC6" w:rsidRDefault="00000000">
            <w:pPr>
              <w:keepNext/>
              <w:keepLines/>
              <w:spacing w:after="0" w:line="240" w:lineRule="auto"/>
            </w:pPr>
            <w:r>
              <w:rPr>
                <w:sz w:val="18"/>
              </w:rPr>
              <w:t>96</w:t>
            </w:r>
          </w:p>
        </w:tc>
        <w:tc>
          <w:tcPr>
            <w:tcW w:w="1860" w:type="dxa"/>
            <w:tcMar>
              <w:top w:w="0" w:type="dxa"/>
              <w:bottom w:w="0" w:type="dxa"/>
            </w:tcMar>
            <w:vAlign w:val="center"/>
          </w:tcPr>
          <w:p w14:paraId="3F500E0A" w14:textId="77777777" w:rsidR="001C1CC6" w:rsidRDefault="00000000">
            <w:pPr>
              <w:keepNext/>
              <w:keepLines/>
              <w:spacing w:after="0" w:line="240" w:lineRule="auto"/>
              <w:jc w:val="right"/>
            </w:pPr>
            <w:r>
              <w:rPr>
                <w:sz w:val="18"/>
              </w:rPr>
              <w:t>86.651,60</w:t>
            </w:r>
          </w:p>
        </w:tc>
        <w:tc>
          <w:tcPr>
            <w:tcW w:w="1860" w:type="dxa"/>
            <w:tcMar>
              <w:top w:w="0" w:type="dxa"/>
              <w:bottom w:w="0" w:type="dxa"/>
            </w:tcMar>
            <w:vAlign w:val="center"/>
          </w:tcPr>
          <w:p w14:paraId="7D3777B6" w14:textId="77777777" w:rsidR="001C1CC6" w:rsidRDefault="00000000">
            <w:pPr>
              <w:keepNext/>
              <w:keepLines/>
              <w:spacing w:after="0" w:line="240" w:lineRule="auto"/>
              <w:jc w:val="right"/>
            </w:pPr>
            <w:r>
              <w:rPr>
                <w:sz w:val="18"/>
              </w:rPr>
              <w:t>55.069,54</w:t>
            </w:r>
          </w:p>
        </w:tc>
        <w:tc>
          <w:tcPr>
            <w:tcW w:w="700" w:type="dxa"/>
            <w:tcMar>
              <w:top w:w="0" w:type="dxa"/>
              <w:bottom w:w="0" w:type="dxa"/>
            </w:tcMar>
            <w:vAlign w:val="center"/>
          </w:tcPr>
          <w:p w14:paraId="53F87867" w14:textId="77777777" w:rsidR="001C1CC6" w:rsidRDefault="00000000">
            <w:pPr>
              <w:keepNext/>
              <w:keepLines/>
              <w:spacing w:after="0" w:line="240" w:lineRule="auto"/>
              <w:jc w:val="right"/>
            </w:pPr>
            <w:r>
              <w:rPr>
                <w:sz w:val="18"/>
              </w:rPr>
              <w:t>63,6</w:t>
            </w:r>
          </w:p>
        </w:tc>
      </w:tr>
    </w:tbl>
    <w:p w14:paraId="0EDE6745" w14:textId="77777777" w:rsidR="001C1CC6" w:rsidRDefault="001C1CC6">
      <w:pPr>
        <w:spacing w:after="0"/>
      </w:pPr>
    </w:p>
    <w:p w14:paraId="052C8A3A" w14:textId="77777777" w:rsidR="001C1CC6" w:rsidRDefault="00000000">
      <w:pPr>
        <w:spacing w:line="240" w:lineRule="auto"/>
        <w:jc w:val="both"/>
      </w:pPr>
      <w:r>
        <w:t>Obračunati prihodi poslovanja -nenaplaćeni iznose 55.069,54 eura , što je manje za 36,40% od obračunatih nenaplaćenih prihoda iz prethodne godine 2024. Kategorije koje se odnose na nenaplaćene prihode odnose se u manjem dijelu za prihode od poreza, prihode od zakupa poslovnih prostora, prihodi od komunalne naknade i godišnje grobne naknade.</w:t>
      </w:r>
    </w:p>
    <w:p w14:paraId="18BF837A" w14:textId="77777777" w:rsidR="001C1CC6" w:rsidRDefault="001C1CC6"/>
    <w:p w14:paraId="06239FD6" w14:textId="77777777" w:rsidR="001C1CC6"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BCFB4D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B79748"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1336405"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B90FCDF"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4419D73"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4422595"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8A8B90B" w14:textId="77777777" w:rsidR="001C1CC6" w:rsidRDefault="00000000">
            <w:pPr>
              <w:keepNext/>
              <w:keepLines/>
              <w:spacing w:after="0" w:line="240" w:lineRule="auto"/>
              <w:jc w:val="center"/>
            </w:pPr>
            <w:r>
              <w:rPr>
                <w:b/>
                <w:sz w:val="18"/>
              </w:rPr>
              <w:t>Indeks (%)</w:t>
            </w:r>
          </w:p>
        </w:tc>
      </w:tr>
      <w:tr w:rsidR="001C1CC6" w14:paraId="132D3342" w14:textId="77777777">
        <w:tblPrEx>
          <w:tblCellMar>
            <w:top w:w="0" w:type="dxa"/>
            <w:bottom w:w="0" w:type="dxa"/>
          </w:tblCellMar>
        </w:tblPrEx>
        <w:trPr>
          <w:cantSplit/>
          <w:trHeight w:val="560"/>
        </w:trPr>
        <w:tc>
          <w:tcPr>
            <w:tcW w:w="700" w:type="dxa"/>
            <w:tcMar>
              <w:top w:w="0" w:type="dxa"/>
              <w:bottom w:w="0" w:type="dxa"/>
            </w:tcMar>
            <w:vAlign w:val="center"/>
          </w:tcPr>
          <w:p w14:paraId="1A59476B" w14:textId="77777777" w:rsidR="001C1CC6" w:rsidRDefault="00000000">
            <w:pPr>
              <w:keepNext/>
              <w:keepLines/>
              <w:spacing w:after="0" w:line="240" w:lineRule="auto"/>
            </w:pPr>
            <w:r>
              <w:rPr>
                <w:sz w:val="18"/>
              </w:rPr>
              <w:t>7</w:t>
            </w:r>
          </w:p>
        </w:tc>
        <w:tc>
          <w:tcPr>
            <w:tcW w:w="3180" w:type="dxa"/>
            <w:tcMar>
              <w:top w:w="0" w:type="dxa"/>
              <w:bottom w:w="0" w:type="dxa"/>
            </w:tcMar>
            <w:vAlign w:val="center"/>
          </w:tcPr>
          <w:p w14:paraId="6E15870B" w14:textId="77777777" w:rsidR="001C1CC6"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4AEAB385" w14:textId="77777777" w:rsidR="001C1CC6" w:rsidRDefault="00000000">
            <w:pPr>
              <w:keepNext/>
              <w:keepLines/>
              <w:spacing w:after="0" w:line="240" w:lineRule="auto"/>
            </w:pPr>
            <w:r>
              <w:rPr>
                <w:sz w:val="18"/>
              </w:rPr>
              <w:t>7</w:t>
            </w:r>
          </w:p>
        </w:tc>
        <w:tc>
          <w:tcPr>
            <w:tcW w:w="1860" w:type="dxa"/>
            <w:tcMar>
              <w:top w:w="0" w:type="dxa"/>
              <w:bottom w:w="0" w:type="dxa"/>
            </w:tcMar>
            <w:vAlign w:val="center"/>
          </w:tcPr>
          <w:p w14:paraId="28F5DF57" w14:textId="77777777" w:rsidR="001C1CC6" w:rsidRDefault="00000000">
            <w:pPr>
              <w:keepNext/>
              <w:keepLines/>
              <w:spacing w:after="0" w:line="240" w:lineRule="auto"/>
              <w:jc w:val="right"/>
            </w:pPr>
            <w:r>
              <w:rPr>
                <w:sz w:val="18"/>
              </w:rPr>
              <w:t>1.146,97</w:t>
            </w:r>
          </w:p>
        </w:tc>
        <w:tc>
          <w:tcPr>
            <w:tcW w:w="1860" w:type="dxa"/>
            <w:tcMar>
              <w:top w:w="0" w:type="dxa"/>
              <w:bottom w:w="0" w:type="dxa"/>
            </w:tcMar>
            <w:vAlign w:val="center"/>
          </w:tcPr>
          <w:p w14:paraId="7B85E744" w14:textId="77777777" w:rsidR="001C1CC6" w:rsidRDefault="00000000">
            <w:pPr>
              <w:keepNext/>
              <w:keepLines/>
              <w:spacing w:after="0" w:line="240" w:lineRule="auto"/>
              <w:jc w:val="right"/>
            </w:pPr>
            <w:r>
              <w:rPr>
                <w:sz w:val="18"/>
              </w:rPr>
              <w:t>2.770,17</w:t>
            </w:r>
          </w:p>
        </w:tc>
        <w:tc>
          <w:tcPr>
            <w:tcW w:w="700" w:type="dxa"/>
            <w:tcMar>
              <w:top w:w="0" w:type="dxa"/>
              <w:bottom w:w="0" w:type="dxa"/>
            </w:tcMar>
            <w:vAlign w:val="center"/>
          </w:tcPr>
          <w:p w14:paraId="5B0613A9" w14:textId="77777777" w:rsidR="001C1CC6" w:rsidRDefault="00000000">
            <w:pPr>
              <w:keepNext/>
              <w:keepLines/>
              <w:spacing w:after="0" w:line="240" w:lineRule="auto"/>
              <w:jc w:val="right"/>
            </w:pPr>
            <w:r>
              <w:rPr>
                <w:sz w:val="18"/>
              </w:rPr>
              <w:t>241,5</w:t>
            </w:r>
          </w:p>
        </w:tc>
      </w:tr>
    </w:tbl>
    <w:p w14:paraId="48141DED" w14:textId="77777777" w:rsidR="001C1CC6" w:rsidRDefault="001C1CC6">
      <w:pPr>
        <w:spacing w:after="0"/>
      </w:pPr>
    </w:p>
    <w:p w14:paraId="46CCFAB8" w14:textId="77777777" w:rsidR="001C1CC6" w:rsidRDefault="00000000">
      <w:pPr>
        <w:spacing w:line="240" w:lineRule="auto"/>
        <w:jc w:val="both"/>
      </w:pPr>
      <w:r>
        <w:t>Prihodi od prodaje nefinancijske imovine u prvom polugodištu iznose 2.770,17 eura što je 141,50% povećanje u odnosu na prvo šestomjesečno razdoblje prethodne godine 2024. g. kategorija prihoda od prodaje zemljišta u vlasništvu općine su znatno povećane, zbog naplate dugovanja po obročnim plaćanjima i novi prodaja.</w:t>
      </w:r>
    </w:p>
    <w:p w14:paraId="40BB34B8" w14:textId="77777777" w:rsidR="001C1CC6" w:rsidRDefault="001C1CC6"/>
    <w:p w14:paraId="68E24272" w14:textId="77777777" w:rsidR="001C1CC6"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28ADF4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1BF3D1"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A65820E"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33B007D"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8EBE76"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42D82DE"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025BDC" w14:textId="77777777" w:rsidR="001C1CC6" w:rsidRDefault="00000000">
            <w:pPr>
              <w:keepNext/>
              <w:keepLines/>
              <w:spacing w:after="0" w:line="240" w:lineRule="auto"/>
              <w:jc w:val="center"/>
            </w:pPr>
            <w:r>
              <w:rPr>
                <w:b/>
                <w:sz w:val="18"/>
              </w:rPr>
              <w:t>Indeks (%)</w:t>
            </w:r>
          </w:p>
        </w:tc>
      </w:tr>
      <w:tr w:rsidR="001C1CC6" w14:paraId="09F747F2" w14:textId="77777777">
        <w:tblPrEx>
          <w:tblCellMar>
            <w:top w:w="0" w:type="dxa"/>
            <w:bottom w:w="0" w:type="dxa"/>
          </w:tblCellMar>
        </w:tblPrEx>
        <w:trPr>
          <w:cantSplit/>
          <w:trHeight w:val="560"/>
        </w:trPr>
        <w:tc>
          <w:tcPr>
            <w:tcW w:w="700" w:type="dxa"/>
            <w:tcMar>
              <w:top w:w="0" w:type="dxa"/>
              <w:bottom w:w="0" w:type="dxa"/>
            </w:tcMar>
            <w:vAlign w:val="center"/>
          </w:tcPr>
          <w:p w14:paraId="04A3ED1A" w14:textId="77777777" w:rsidR="001C1CC6" w:rsidRDefault="00000000">
            <w:pPr>
              <w:keepNext/>
              <w:keepLines/>
              <w:spacing w:after="0" w:line="240" w:lineRule="auto"/>
            </w:pPr>
            <w:r>
              <w:rPr>
                <w:sz w:val="18"/>
              </w:rPr>
              <w:t>72</w:t>
            </w:r>
          </w:p>
        </w:tc>
        <w:tc>
          <w:tcPr>
            <w:tcW w:w="3180" w:type="dxa"/>
            <w:tcMar>
              <w:top w:w="0" w:type="dxa"/>
              <w:bottom w:w="0" w:type="dxa"/>
            </w:tcMar>
            <w:vAlign w:val="center"/>
          </w:tcPr>
          <w:p w14:paraId="1FCBB72B" w14:textId="77777777" w:rsidR="001C1CC6" w:rsidRDefault="00000000">
            <w:pPr>
              <w:keepNext/>
              <w:keepLines/>
              <w:spacing w:after="0" w:line="240" w:lineRule="auto"/>
            </w:pPr>
            <w:r>
              <w:rPr>
                <w:sz w:val="18"/>
              </w:rPr>
              <w:t>Prihodi od prodaje proizvedene dugotrajne imovine (šifre 721+722+723+724+725+726)</w:t>
            </w:r>
          </w:p>
        </w:tc>
        <w:tc>
          <w:tcPr>
            <w:tcW w:w="700" w:type="dxa"/>
            <w:tcMar>
              <w:top w:w="0" w:type="dxa"/>
              <w:bottom w:w="0" w:type="dxa"/>
            </w:tcMar>
            <w:vAlign w:val="center"/>
          </w:tcPr>
          <w:p w14:paraId="653EB35A" w14:textId="77777777" w:rsidR="001C1CC6" w:rsidRDefault="00000000">
            <w:pPr>
              <w:keepNext/>
              <w:keepLines/>
              <w:spacing w:after="0" w:line="240" w:lineRule="auto"/>
            </w:pPr>
            <w:r>
              <w:rPr>
                <w:sz w:val="18"/>
              </w:rPr>
              <w:t>72</w:t>
            </w:r>
          </w:p>
        </w:tc>
        <w:tc>
          <w:tcPr>
            <w:tcW w:w="1860" w:type="dxa"/>
            <w:tcMar>
              <w:top w:w="0" w:type="dxa"/>
              <w:bottom w:w="0" w:type="dxa"/>
            </w:tcMar>
            <w:vAlign w:val="center"/>
          </w:tcPr>
          <w:p w14:paraId="31736F85" w14:textId="77777777" w:rsidR="001C1CC6" w:rsidRDefault="00000000">
            <w:pPr>
              <w:keepNext/>
              <w:keepLines/>
              <w:spacing w:after="0" w:line="240" w:lineRule="auto"/>
              <w:jc w:val="right"/>
            </w:pPr>
            <w:r>
              <w:rPr>
                <w:sz w:val="18"/>
              </w:rPr>
              <w:t>264,37</w:t>
            </w:r>
          </w:p>
        </w:tc>
        <w:tc>
          <w:tcPr>
            <w:tcW w:w="1860" w:type="dxa"/>
            <w:tcMar>
              <w:top w:w="0" w:type="dxa"/>
              <w:bottom w:w="0" w:type="dxa"/>
            </w:tcMar>
            <w:vAlign w:val="center"/>
          </w:tcPr>
          <w:p w14:paraId="348A0367" w14:textId="77777777" w:rsidR="001C1CC6" w:rsidRDefault="00000000">
            <w:pPr>
              <w:keepNext/>
              <w:keepLines/>
              <w:spacing w:after="0" w:line="240" w:lineRule="auto"/>
              <w:jc w:val="right"/>
            </w:pPr>
            <w:r>
              <w:rPr>
                <w:sz w:val="18"/>
              </w:rPr>
              <w:t>253,67</w:t>
            </w:r>
          </w:p>
        </w:tc>
        <w:tc>
          <w:tcPr>
            <w:tcW w:w="700" w:type="dxa"/>
            <w:tcMar>
              <w:top w:w="0" w:type="dxa"/>
              <w:bottom w:w="0" w:type="dxa"/>
            </w:tcMar>
            <w:vAlign w:val="center"/>
          </w:tcPr>
          <w:p w14:paraId="2DB16833" w14:textId="77777777" w:rsidR="001C1CC6" w:rsidRDefault="00000000">
            <w:pPr>
              <w:keepNext/>
              <w:keepLines/>
              <w:spacing w:after="0" w:line="240" w:lineRule="auto"/>
              <w:jc w:val="right"/>
            </w:pPr>
            <w:r>
              <w:rPr>
                <w:sz w:val="18"/>
              </w:rPr>
              <w:t>96,0</w:t>
            </w:r>
          </w:p>
        </w:tc>
      </w:tr>
    </w:tbl>
    <w:p w14:paraId="6E8FB31A" w14:textId="77777777" w:rsidR="001C1CC6" w:rsidRDefault="001C1CC6">
      <w:pPr>
        <w:spacing w:after="0"/>
      </w:pPr>
    </w:p>
    <w:p w14:paraId="19D6E263" w14:textId="77777777" w:rsidR="001C1CC6" w:rsidRDefault="00000000">
      <w:pPr>
        <w:spacing w:line="240" w:lineRule="auto"/>
        <w:jc w:val="both"/>
      </w:pPr>
      <w:r>
        <w:t>Prihodi od prodaje proizvedene dugotrajne imovine u izvještajnom razdoblju ostvareni su u iznosu od 253,67 eura, što je blago smanjenje od 4,00%, a odnosi se na uplate naknade od prodaje stanova na koje je ostvareno stanarsko pravo od Grada Slavonski Brod.</w:t>
      </w:r>
    </w:p>
    <w:p w14:paraId="63B79FD8" w14:textId="77777777" w:rsidR="001C1CC6" w:rsidRDefault="001C1CC6"/>
    <w:p w14:paraId="167BFDEF" w14:textId="77777777" w:rsidR="001C1CC6"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2DAA42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DC972D9"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447AB14"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C7AD33D"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06B51C"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F5EC703"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05C81B" w14:textId="77777777" w:rsidR="001C1CC6" w:rsidRDefault="00000000">
            <w:pPr>
              <w:keepNext/>
              <w:keepLines/>
              <w:spacing w:after="0" w:line="240" w:lineRule="auto"/>
              <w:jc w:val="center"/>
            </w:pPr>
            <w:r>
              <w:rPr>
                <w:b/>
                <w:sz w:val="18"/>
              </w:rPr>
              <w:t>Indeks (%)</w:t>
            </w:r>
          </w:p>
        </w:tc>
      </w:tr>
      <w:tr w:rsidR="001C1CC6" w14:paraId="52956A0C" w14:textId="77777777">
        <w:tblPrEx>
          <w:tblCellMar>
            <w:top w:w="0" w:type="dxa"/>
            <w:bottom w:w="0" w:type="dxa"/>
          </w:tblCellMar>
        </w:tblPrEx>
        <w:trPr>
          <w:cantSplit/>
          <w:trHeight w:val="560"/>
        </w:trPr>
        <w:tc>
          <w:tcPr>
            <w:tcW w:w="700" w:type="dxa"/>
            <w:tcMar>
              <w:top w:w="0" w:type="dxa"/>
              <w:bottom w:w="0" w:type="dxa"/>
            </w:tcMar>
            <w:vAlign w:val="center"/>
          </w:tcPr>
          <w:p w14:paraId="78D74440" w14:textId="77777777" w:rsidR="001C1CC6" w:rsidRDefault="00000000">
            <w:pPr>
              <w:keepNext/>
              <w:keepLines/>
              <w:spacing w:after="0" w:line="240" w:lineRule="auto"/>
            </w:pPr>
            <w:r>
              <w:rPr>
                <w:sz w:val="18"/>
              </w:rPr>
              <w:t>4</w:t>
            </w:r>
          </w:p>
        </w:tc>
        <w:tc>
          <w:tcPr>
            <w:tcW w:w="3180" w:type="dxa"/>
            <w:tcMar>
              <w:top w:w="0" w:type="dxa"/>
              <w:bottom w:w="0" w:type="dxa"/>
            </w:tcMar>
            <w:vAlign w:val="center"/>
          </w:tcPr>
          <w:p w14:paraId="75624947" w14:textId="77777777" w:rsidR="001C1CC6"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56A216B6" w14:textId="77777777" w:rsidR="001C1CC6" w:rsidRDefault="00000000">
            <w:pPr>
              <w:keepNext/>
              <w:keepLines/>
              <w:spacing w:after="0" w:line="240" w:lineRule="auto"/>
            </w:pPr>
            <w:r>
              <w:rPr>
                <w:sz w:val="18"/>
              </w:rPr>
              <w:t>4</w:t>
            </w:r>
          </w:p>
        </w:tc>
        <w:tc>
          <w:tcPr>
            <w:tcW w:w="1860" w:type="dxa"/>
            <w:tcMar>
              <w:top w:w="0" w:type="dxa"/>
              <w:bottom w:w="0" w:type="dxa"/>
            </w:tcMar>
            <w:vAlign w:val="center"/>
          </w:tcPr>
          <w:p w14:paraId="234E2FF1" w14:textId="77777777" w:rsidR="001C1CC6" w:rsidRDefault="00000000">
            <w:pPr>
              <w:keepNext/>
              <w:keepLines/>
              <w:spacing w:after="0" w:line="240" w:lineRule="auto"/>
              <w:jc w:val="right"/>
            </w:pPr>
            <w:r>
              <w:rPr>
                <w:sz w:val="18"/>
              </w:rPr>
              <w:t>187.224,33</w:t>
            </w:r>
          </w:p>
        </w:tc>
        <w:tc>
          <w:tcPr>
            <w:tcW w:w="1860" w:type="dxa"/>
            <w:tcMar>
              <w:top w:w="0" w:type="dxa"/>
              <w:bottom w:w="0" w:type="dxa"/>
            </w:tcMar>
            <w:vAlign w:val="center"/>
          </w:tcPr>
          <w:p w14:paraId="0991F2A4" w14:textId="77777777" w:rsidR="001C1CC6" w:rsidRDefault="00000000">
            <w:pPr>
              <w:keepNext/>
              <w:keepLines/>
              <w:spacing w:after="0" w:line="240" w:lineRule="auto"/>
              <w:jc w:val="right"/>
            </w:pPr>
            <w:r>
              <w:rPr>
                <w:sz w:val="18"/>
              </w:rPr>
              <w:t>277.920,62</w:t>
            </w:r>
          </w:p>
        </w:tc>
        <w:tc>
          <w:tcPr>
            <w:tcW w:w="700" w:type="dxa"/>
            <w:tcMar>
              <w:top w:w="0" w:type="dxa"/>
              <w:bottom w:w="0" w:type="dxa"/>
            </w:tcMar>
            <w:vAlign w:val="center"/>
          </w:tcPr>
          <w:p w14:paraId="3F1638FF" w14:textId="77777777" w:rsidR="001C1CC6" w:rsidRDefault="00000000">
            <w:pPr>
              <w:keepNext/>
              <w:keepLines/>
              <w:spacing w:after="0" w:line="240" w:lineRule="auto"/>
              <w:jc w:val="right"/>
            </w:pPr>
            <w:r>
              <w:rPr>
                <w:sz w:val="18"/>
              </w:rPr>
              <w:t>148,4</w:t>
            </w:r>
          </w:p>
        </w:tc>
      </w:tr>
    </w:tbl>
    <w:p w14:paraId="49123F47" w14:textId="77777777" w:rsidR="001C1CC6" w:rsidRDefault="001C1CC6">
      <w:pPr>
        <w:spacing w:after="0"/>
      </w:pPr>
    </w:p>
    <w:p w14:paraId="5C12565E" w14:textId="77777777" w:rsidR="001C1CC6" w:rsidRDefault="00000000">
      <w:pPr>
        <w:spacing w:line="240" w:lineRule="auto"/>
        <w:jc w:val="both"/>
      </w:pPr>
      <w:r>
        <w:t>Rashodi za nabavu nefinancijske imovine ostvareni u izvještajnom razdoblju iznose 277.920,62 eura, što j povećanje od 48,40% na ostvareno u izvještajnom razdoblju prethodne godine 2024. Sve kategorije rashoda za nabavu nefinancijske imovine bilježe povećanje u promatranom razdoblju, izuzev izgradnja poslovnih objekata i  ulaganja u višegodišnje nasade i u nematerijalnu proizvedenu imovinu( ishođenje projektnih dokumentacija).Znatno povećanje u dodatna  ulaganja u postojeće građevinske objekte u vlasništvu općine (Etno kuća Sikirevci, dječji vrtić).</w:t>
      </w:r>
    </w:p>
    <w:p w14:paraId="46882A3E" w14:textId="77777777" w:rsidR="001C1CC6" w:rsidRDefault="001C1CC6"/>
    <w:p w14:paraId="70C95B0C" w14:textId="77777777" w:rsidR="001C1CC6"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5D5740C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7B6C2FB"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9631F7B"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ABB74BF"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47A8CAA"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C734853"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DAA67A8" w14:textId="77777777" w:rsidR="001C1CC6" w:rsidRDefault="00000000">
            <w:pPr>
              <w:keepNext/>
              <w:keepLines/>
              <w:spacing w:after="0" w:line="240" w:lineRule="auto"/>
              <w:jc w:val="center"/>
            </w:pPr>
            <w:r>
              <w:rPr>
                <w:b/>
                <w:sz w:val="18"/>
              </w:rPr>
              <w:t>Indeks (%)</w:t>
            </w:r>
          </w:p>
        </w:tc>
      </w:tr>
      <w:tr w:rsidR="001C1CC6" w14:paraId="24E693CE" w14:textId="77777777">
        <w:tblPrEx>
          <w:tblCellMar>
            <w:top w:w="0" w:type="dxa"/>
            <w:bottom w:w="0" w:type="dxa"/>
          </w:tblCellMar>
        </w:tblPrEx>
        <w:trPr>
          <w:cantSplit/>
          <w:trHeight w:val="560"/>
        </w:trPr>
        <w:tc>
          <w:tcPr>
            <w:tcW w:w="700" w:type="dxa"/>
            <w:tcMar>
              <w:top w:w="0" w:type="dxa"/>
              <w:bottom w:w="0" w:type="dxa"/>
            </w:tcMar>
            <w:vAlign w:val="center"/>
          </w:tcPr>
          <w:p w14:paraId="775D7E64" w14:textId="77777777" w:rsidR="001C1CC6" w:rsidRDefault="00000000">
            <w:pPr>
              <w:keepNext/>
              <w:keepLines/>
              <w:spacing w:after="0" w:line="240" w:lineRule="auto"/>
            </w:pPr>
            <w:r>
              <w:rPr>
                <w:sz w:val="18"/>
              </w:rPr>
              <w:t>42</w:t>
            </w:r>
          </w:p>
        </w:tc>
        <w:tc>
          <w:tcPr>
            <w:tcW w:w="3180" w:type="dxa"/>
            <w:tcMar>
              <w:top w:w="0" w:type="dxa"/>
              <w:bottom w:w="0" w:type="dxa"/>
            </w:tcMar>
            <w:vAlign w:val="center"/>
          </w:tcPr>
          <w:p w14:paraId="58C6A994" w14:textId="77777777" w:rsidR="001C1CC6" w:rsidRDefault="00000000">
            <w:pPr>
              <w:keepNext/>
              <w:keepLines/>
              <w:spacing w:after="0" w:line="240" w:lineRule="auto"/>
            </w:pPr>
            <w:r>
              <w:rPr>
                <w:sz w:val="18"/>
              </w:rPr>
              <w:t>Rashodi za nabavu proizvedene dugotrajne imovine (šifre 421+422+423+424+425+426)</w:t>
            </w:r>
          </w:p>
        </w:tc>
        <w:tc>
          <w:tcPr>
            <w:tcW w:w="700" w:type="dxa"/>
            <w:tcMar>
              <w:top w:w="0" w:type="dxa"/>
              <w:bottom w:w="0" w:type="dxa"/>
            </w:tcMar>
            <w:vAlign w:val="center"/>
          </w:tcPr>
          <w:p w14:paraId="5864784B" w14:textId="77777777" w:rsidR="001C1CC6" w:rsidRDefault="00000000">
            <w:pPr>
              <w:keepNext/>
              <w:keepLines/>
              <w:spacing w:after="0" w:line="240" w:lineRule="auto"/>
            </w:pPr>
            <w:r>
              <w:rPr>
                <w:sz w:val="18"/>
              </w:rPr>
              <w:t>42</w:t>
            </w:r>
          </w:p>
        </w:tc>
        <w:tc>
          <w:tcPr>
            <w:tcW w:w="1860" w:type="dxa"/>
            <w:tcMar>
              <w:top w:w="0" w:type="dxa"/>
              <w:bottom w:w="0" w:type="dxa"/>
            </w:tcMar>
            <w:vAlign w:val="center"/>
          </w:tcPr>
          <w:p w14:paraId="2167B3CF" w14:textId="77777777" w:rsidR="001C1CC6" w:rsidRDefault="00000000">
            <w:pPr>
              <w:keepNext/>
              <w:keepLines/>
              <w:spacing w:after="0" w:line="240" w:lineRule="auto"/>
              <w:jc w:val="right"/>
            </w:pPr>
            <w:r>
              <w:rPr>
                <w:sz w:val="18"/>
              </w:rPr>
              <w:t>185.479,98</w:t>
            </w:r>
          </w:p>
        </w:tc>
        <w:tc>
          <w:tcPr>
            <w:tcW w:w="1860" w:type="dxa"/>
            <w:tcMar>
              <w:top w:w="0" w:type="dxa"/>
              <w:bottom w:w="0" w:type="dxa"/>
            </w:tcMar>
            <w:vAlign w:val="center"/>
          </w:tcPr>
          <w:p w14:paraId="2269C885" w14:textId="77777777" w:rsidR="001C1CC6" w:rsidRDefault="00000000">
            <w:pPr>
              <w:keepNext/>
              <w:keepLines/>
              <w:spacing w:after="0" w:line="240" w:lineRule="auto"/>
              <w:jc w:val="right"/>
            </w:pPr>
            <w:r>
              <w:rPr>
                <w:sz w:val="18"/>
              </w:rPr>
              <w:t>238.893,04</w:t>
            </w:r>
          </w:p>
        </w:tc>
        <w:tc>
          <w:tcPr>
            <w:tcW w:w="700" w:type="dxa"/>
            <w:tcMar>
              <w:top w:w="0" w:type="dxa"/>
              <w:bottom w:w="0" w:type="dxa"/>
            </w:tcMar>
            <w:vAlign w:val="center"/>
          </w:tcPr>
          <w:p w14:paraId="4F3E5242" w14:textId="77777777" w:rsidR="001C1CC6" w:rsidRDefault="00000000">
            <w:pPr>
              <w:keepNext/>
              <w:keepLines/>
              <w:spacing w:after="0" w:line="240" w:lineRule="auto"/>
              <w:jc w:val="right"/>
            </w:pPr>
            <w:r>
              <w:rPr>
                <w:sz w:val="18"/>
              </w:rPr>
              <w:t>128,8</w:t>
            </w:r>
          </w:p>
        </w:tc>
      </w:tr>
    </w:tbl>
    <w:p w14:paraId="3CC119E8" w14:textId="77777777" w:rsidR="001C1CC6" w:rsidRDefault="001C1CC6">
      <w:pPr>
        <w:spacing w:after="0"/>
      </w:pPr>
    </w:p>
    <w:p w14:paraId="570BAB7A" w14:textId="77777777" w:rsidR="001C1CC6" w:rsidRDefault="00000000">
      <w:pPr>
        <w:spacing w:line="240" w:lineRule="auto"/>
        <w:jc w:val="both"/>
      </w:pPr>
      <w:r>
        <w:t>Rashodi za nabavu proizvede dugotrajne imovine ostvareni su u iznosu od 238.893,04 eura, što je više za 28,8% od ostvarenog u izvještajnom razdoblju prethodne godine 2024.</w:t>
      </w:r>
    </w:p>
    <w:p w14:paraId="75BE4B1F" w14:textId="77777777" w:rsidR="001C1CC6" w:rsidRDefault="001C1CC6"/>
    <w:p w14:paraId="2054E25E" w14:textId="77777777" w:rsidR="001C1CC6"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5087293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37CFE98"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D40143E"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E554E4A"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9A93676"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B9B34F2"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C4AE6DB" w14:textId="77777777" w:rsidR="001C1CC6" w:rsidRDefault="00000000">
            <w:pPr>
              <w:keepNext/>
              <w:keepLines/>
              <w:spacing w:after="0" w:line="240" w:lineRule="auto"/>
              <w:jc w:val="center"/>
            </w:pPr>
            <w:r>
              <w:rPr>
                <w:b/>
                <w:sz w:val="18"/>
              </w:rPr>
              <w:t>Indeks (%)</w:t>
            </w:r>
          </w:p>
        </w:tc>
      </w:tr>
      <w:tr w:rsidR="001C1CC6" w14:paraId="6A254CE6" w14:textId="77777777">
        <w:tblPrEx>
          <w:tblCellMar>
            <w:top w:w="0" w:type="dxa"/>
            <w:bottom w:w="0" w:type="dxa"/>
          </w:tblCellMar>
        </w:tblPrEx>
        <w:trPr>
          <w:cantSplit/>
          <w:trHeight w:val="560"/>
        </w:trPr>
        <w:tc>
          <w:tcPr>
            <w:tcW w:w="700" w:type="dxa"/>
            <w:tcMar>
              <w:top w:w="0" w:type="dxa"/>
              <w:bottom w:w="0" w:type="dxa"/>
            </w:tcMar>
            <w:vAlign w:val="center"/>
          </w:tcPr>
          <w:p w14:paraId="6C44EBA9" w14:textId="77777777" w:rsidR="001C1CC6" w:rsidRDefault="00000000">
            <w:pPr>
              <w:keepNext/>
              <w:keepLines/>
              <w:spacing w:after="0" w:line="240" w:lineRule="auto"/>
            </w:pPr>
            <w:r>
              <w:rPr>
                <w:sz w:val="18"/>
              </w:rPr>
              <w:t>4212</w:t>
            </w:r>
          </w:p>
        </w:tc>
        <w:tc>
          <w:tcPr>
            <w:tcW w:w="3180" w:type="dxa"/>
            <w:tcMar>
              <w:top w:w="0" w:type="dxa"/>
              <w:bottom w:w="0" w:type="dxa"/>
            </w:tcMar>
            <w:vAlign w:val="center"/>
          </w:tcPr>
          <w:p w14:paraId="2B119394" w14:textId="77777777" w:rsidR="001C1CC6" w:rsidRDefault="00000000">
            <w:pPr>
              <w:keepNext/>
              <w:keepLines/>
              <w:spacing w:after="0" w:line="240" w:lineRule="auto"/>
            </w:pPr>
            <w:r>
              <w:rPr>
                <w:sz w:val="18"/>
              </w:rPr>
              <w:t>Poslovni objekti</w:t>
            </w:r>
          </w:p>
        </w:tc>
        <w:tc>
          <w:tcPr>
            <w:tcW w:w="700" w:type="dxa"/>
            <w:tcMar>
              <w:top w:w="0" w:type="dxa"/>
              <w:bottom w:w="0" w:type="dxa"/>
            </w:tcMar>
            <w:vAlign w:val="center"/>
          </w:tcPr>
          <w:p w14:paraId="5C575EDE" w14:textId="77777777" w:rsidR="001C1CC6" w:rsidRDefault="00000000">
            <w:pPr>
              <w:keepNext/>
              <w:keepLines/>
              <w:spacing w:after="0" w:line="240" w:lineRule="auto"/>
            </w:pPr>
            <w:r>
              <w:rPr>
                <w:sz w:val="18"/>
              </w:rPr>
              <w:t>4212</w:t>
            </w:r>
          </w:p>
        </w:tc>
        <w:tc>
          <w:tcPr>
            <w:tcW w:w="1860" w:type="dxa"/>
            <w:tcMar>
              <w:top w:w="0" w:type="dxa"/>
              <w:bottom w:w="0" w:type="dxa"/>
            </w:tcMar>
            <w:vAlign w:val="center"/>
          </w:tcPr>
          <w:p w14:paraId="1EDF5D24" w14:textId="77777777" w:rsidR="001C1CC6" w:rsidRDefault="00000000">
            <w:pPr>
              <w:keepNext/>
              <w:keepLines/>
              <w:spacing w:after="0" w:line="240" w:lineRule="auto"/>
              <w:jc w:val="right"/>
            </w:pPr>
            <w:r>
              <w:rPr>
                <w:sz w:val="18"/>
              </w:rPr>
              <w:t>161.968,03</w:t>
            </w:r>
          </w:p>
        </w:tc>
        <w:tc>
          <w:tcPr>
            <w:tcW w:w="1860" w:type="dxa"/>
            <w:tcMar>
              <w:top w:w="0" w:type="dxa"/>
              <w:bottom w:w="0" w:type="dxa"/>
            </w:tcMar>
            <w:vAlign w:val="center"/>
          </w:tcPr>
          <w:p w14:paraId="7A04F688" w14:textId="77777777" w:rsidR="001C1CC6" w:rsidRDefault="00000000">
            <w:pPr>
              <w:keepNext/>
              <w:keepLines/>
              <w:spacing w:after="0" w:line="240" w:lineRule="auto"/>
              <w:jc w:val="right"/>
            </w:pPr>
            <w:r>
              <w:rPr>
                <w:sz w:val="18"/>
              </w:rPr>
              <w:t>101.233,85</w:t>
            </w:r>
          </w:p>
        </w:tc>
        <w:tc>
          <w:tcPr>
            <w:tcW w:w="700" w:type="dxa"/>
            <w:tcMar>
              <w:top w:w="0" w:type="dxa"/>
              <w:bottom w:w="0" w:type="dxa"/>
            </w:tcMar>
            <w:vAlign w:val="center"/>
          </w:tcPr>
          <w:p w14:paraId="2B72B20C" w14:textId="77777777" w:rsidR="001C1CC6" w:rsidRDefault="00000000">
            <w:pPr>
              <w:keepNext/>
              <w:keepLines/>
              <w:spacing w:after="0" w:line="240" w:lineRule="auto"/>
              <w:jc w:val="right"/>
            </w:pPr>
            <w:r>
              <w:rPr>
                <w:sz w:val="18"/>
              </w:rPr>
              <w:t>62,5</w:t>
            </w:r>
          </w:p>
        </w:tc>
      </w:tr>
    </w:tbl>
    <w:p w14:paraId="34040BE4" w14:textId="77777777" w:rsidR="001C1CC6" w:rsidRDefault="001C1CC6">
      <w:pPr>
        <w:spacing w:after="0"/>
      </w:pPr>
    </w:p>
    <w:p w14:paraId="1A48F8BB" w14:textId="77777777" w:rsidR="001C1CC6" w:rsidRDefault="00000000">
      <w:pPr>
        <w:spacing w:line="240" w:lineRule="auto"/>
        <w:jc w:val="both"/>
      </w:pPr>
      <w:r>
        <w:t>Rashodi za poslovne objekte ostvareno 101.233,85 eura odnosi se na rashode završetka izgradnje objekta Etno kuća-kušaona i opremanje objekta .</w:t>
      </w:r>
    </w:p>
    <w:p w14:paraId="7C7ADBAC" w14:textId="77777777" w:rsidR="001C1CC6" w:rsidRDefault="001C1CC6"/>
    <w:p w14:paraId="104A491A" w14:textId="77777777" w:rsidR="001C1CC6" w:rsidRDefault="00000000">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495B134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CE3286A"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192264E"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ED42FDD"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3D0D9A"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A3F837D"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1A45B9A" w14:textId="77777777" w:rsidR="001C1CC6" w:rsidRDefault="00000000">
            <w:pPr>
              <w:keepNext/>
              <w:keepLines/>
              <w:spacing w:after="0" w:line="240" w:lineRule="auto"/>
              <w:jc w:val="center"/>
            </w:pPr>
            <w:r>
              <w:rPr>
                <w:b/>
                <w:sz w:val="18"/>
              </w:rPr>
              <w:t>Indeks (%)</w:t>
            </w:r>
          </w:p>
        </w:tc>
      </w:tr>
      <w:tr w:rsidR="001C1CC6" w14:paraId="795C55FA" w14:textId="77777777">
        <w:tblPrEx>
          <w:tblCellMar>
            <w:top w:w="0" w:type="dxa"/>
            <w:bottom w:w="0" w:type="dxa"/>
          </w:tblCellMar>
        </w:tblPrEx>
        <w:trPr>
          <w:cantSplit/>
          <w:trHeight w:val="560"/>
        </w:trPr>
        <w:tc>
          <w:tcPr>
            <w:tcW w:w="700" w:type="dxa"/>
            <w:tcMar>
              <w:top w:w="0" w:type="dxa"/>
              <w:bottom w:w="0" w:type="dxa"/>
            </w:tcMar>
            <w:vAlign w:val="center"/>
          </w:tcPr>
          <w:p w14:paraId="45FED5F8" w14:textId="77777777" w:rsidR="001C1CC6" w:rsidRDefault="00000000">
            <w:pPr>
              <w:keepNext/>
              <w:keepLines/>
              <w:spacing w:after="0" w:line="240" w:lineRule="auto"/>
            </w:pPr>
            <w:r>
              <w:rPr>
                <w:sz w:val="18"/>
              </w:rPr>
              <w:t>4213</w:t>
            </w:r>
          </w:p>
        </w:tc>
        <w:tc>
          <w:tcPr>
            <w:tcW w:w="3180" w:type="dxa"/>
            <w:tcMar>
              <w:top w:w="0" w:type="dxa"/>
              <w:bottom w:w="0" w:type="dxa"/>
            </w:tcMar>
            <w:vAlign w:val="center"/>
          </w:tcPr>
          <w:p w14:paraId="5C6362C2" w14:textId="77777777" w:rsidR="001C1CC6" w:rsidRDefault="00000000">
            <w:pPr>
              <w:keepNext/>
              <w:keepLines/>
              <w:spacing w:after="0" w:line="240" w:lineRule="auto"/>
            </w:pPr>
            <w:r>
              <w:rPr>
                <w:sz w:val="18"/>
              </w:rPr>
              <w:t>Ceste, željeznice i ostali prometni objekti</w:t>
            </w:r>
          </w:p>
        </w:tc>
        <w:tc>
          <w:tcPr>
            <w:tcW w:w="700" w:type="dxa"/>
            <w:tcMar>
              <w:top w:w="0" w:type="dxa"/>
              <w:bottom w:w="0" w:type="dxa"/>
            </w:tcMar>
            <w:vAlign w:val="center"/>
          </w:tcPr>
          <w:p w14:paraId="6BD09A3F" w14:textId="77777777" w:rsidR="001C1CC6" w:rsidRDefault="00000000">
            <w:pPr>
              <w:keepNext/>
              <w:keepLines/>
              <w:spacing w:after="0" w:line="240" w:lineRule="auto"/>
            </w:pPr>
            <w:r>
              <w:rPr>
                <w:sz w:val="18"/>
              </w:rPr>
              <w:t>4213</w:t>
            </w:r>
          </w:p>
        </w:tc>
        <w:tc>
          <w:tcPr>
            <w:tcW w:w="1860" w:type="dxa"/>
            <w:tcMar>
              <w:top w:w="0" w:type="dxa"/>
              <w:bottom w:w="0" w:type="dxa"/>
            </w:tcMar>
            <w:vAlign w:val="center"/>
          </w:tcPr>
          <w:p w14:paraId="3CBA40B3" w14:textId="77777777" w:rsidR="001C1CC6" w:rsidRDefault="00000000">
            <w:pPr>
              <w:keepNext/>
              <w:keepLines/>
              <w:spacing w:after="0" w:line="240" w:lineRule="auto"/>
              <w:jc w:val="right"/>
            </w:pPr>
            <w:r>
              <w:rPr>
                <w:sz w:val="18"/>
              </w:rPr>
              <w:t>1.870,00</w:t>
            </w:r>
          </w:p>
        </w:tc>
        <w:tc>
          <w:tcPr>
            <w:tcW w:w="1860" w:type="dxa"/>
            <w:tcMar>
              <w:top w:w="0" w:type="dxa"/>
              <w:bottom w:w="0" w:type="dxa"/>
            </w:tcMar>
            <w:vAlign w:val="center"/>
          </w:tcPr>
          <w:p w14:paraId="5050D663" w14:textId="77777777" w:rsidR="001C1CC6" w:rsidRDefault="00000000">
            <w:pPr>
              <w:keepNext/>
              <w:keepLines/>
              <w:spacing w:after="0" w:line="240" w:lineRule="auto"/>
              <w:jc w:val="right"/>
            </w:pPr>
            <w:r>
              <w:rPr>
                <w:sz w:val="18"/>
              </w:rPr>
              <w:t>102.305,63</w:t>
            </w:r>
          </w:p>
        </w:tc>
        <w:tc>
          <w:tcPr>
            <w:tcW w:w="700" w:type="dxa"/>
            <w:tcMar>
              <w:top w:w="0" w:type="dxa"/>
              <w:bottom w:w="0" w:type="dxa"/>
            </w:tcMar>
            <w:vAlign w:val="center"/>
          </w:tcPr>
          <w:p w14:paraId="483D791E" w14:textId="77777777" w:rsidR="001C1CC6" w:rsidRDefault="00000000">
            <w:pPr>
              <w:keepNext/>
              <w:keepLines/>
              <w:spacing w:after="0" w:line="240" w:lineRule="auto"/>
              <w:jc w:val="right"/>
            </w:pPr>
            <w:r>
              <w:rPr>
                <w:sz w:val="18"/>
              </w:rPr>
              <w:t>5470,9</w:t>
            </w:r>
          </w:p>
        </w:tc>
      </w:tr>
    </w:tbl>
    <w:p w14:paraId="665B4F1B" w14:textId="77777777" w:rsidR="001C1CC6" w:rsidRDefault="001C1CC6">
      <w:pPr>
        <w:spacing w:after="0"/>
      </w:pPr>
    </w:p>
    <w:p w14:paraId="57F69F3D" w14:textId="77777777" w:rsidR="001C1CC6" w:rsidRDefault="00000000">
      <w:pPr>
        <w:spacing w:line="240" w:lineRule="auto"/>
        <w:jc w:val="both"/>
      </w:pPr>
      <w:r>
        <w:lastRenderedPageBreak/>
        <w:t>Ceste i ostale prometne objekte ostvareno je 102.305,63 eura, znatno više od ostvarenog u izvještajnom razdoblju prethodne godine 2024, a odnosi se na rekonstrukciju Ul. Bartola Kašića u Sikirevcima, i izgradnja nogostupa u naselju Jaruge.</w:t>
      </w:r>
    </w:p>
    <w:p w14:paraId="2B47DE99" w14:textId="77777777" w:rsidR="001C1CC6" w:rsidRDefault="001C1CC6"/>
    <w:p w14:paraId="7F335B96" w14:textId="77777777" w:rsidR="001C1CC6" w:rsidRDefault="0000000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7FA8EE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4D78AF"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71BC0B1"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BC2E87"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51BDEC"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EEFC825"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FDE233C" w14:textId="77777777" w:rsidR="001C1CC6" w:rsidRDefault="00000000">
            <w:pPr>
              <w:keepNext/>
              <w:keepLines/>
              <w:spacing w:after="0" w:line="240" w:lineRule="auto"/>
              <w:jc w:val="center"/>
            </w:pPr>
            <w:r>
              <w:rPr>
                <w:b/>
                <w:sz w:val="18"/>
              </w:rPr>
              <w:t>Indeks (%)</w:t>
            </w:r>
          </w:p>
        </w:tc>
      </w:tr>
      <w:tr w:rsidR="001C1CC6" w14:paraId="4C40E178" w14:textId="77777777">
        <w:tblPrEx>
          <w:tblCellMar>
            <w:top w:w="0" w:type="dxa"/>
            <w:bottom w:w="0" w:type="dxa"/>
          </w:tblCellMar>
        </w:tblPrEx>
        <w:trPr>
          <w:cantSplit/>
          <w:trHeight w:val="560"/>
        </w:trPr>
        <w:tc>
          <w:tcPr>
            <w:tcW w:w="700" w:type="dxa"/>
            <w:tcMar>
              <w:top w:w="0" w:type="dxa"/>
              <w:bottom w:w="0" w:type="dxa"/>
            </w:tcMar>
            <w:vAlign w:val="center"/>
          </w:tcPr>
          <w:p w14:paraId="124A545F" w14:textId="77777777" w:rsidR="001C1CC6" w:rsidRDefault="00000000">
            <w:pPr>
              <w:keepNext/>
              <w:keepLines/>
              <w:spacing w:after="0" w:line="240" w:lineRule="auto"/>
            </w:pPr>
            <w:r>
              <w:rPr>
                <w:sz w:val="18"/>
              </w:rPr>
              <w:t>4227</w:t>
            </w:r>
          </w:p>
        </w:tc>
        <w:tc>
          <w:tcPr>
            <w:tcW w:w="3180" w:type="dxa"/>
            <w:tcMar>
              <w:top w:w="0" w:type="dxa"/>
              <w:bottom w:w="0" w:type="dxa"/>
            </w:tcMar>
            <w:vAlign w:val="center"/>
          </w:tcPr>
          <w:p w14:paraId="4893896B" w14:textId="77777777" w:rsidR="001C1CC6" w:rsidRDefault="00000000">
            <w:pPr>
              <w:keepNext/>
              <w:keepLines/>
              <w:spacing w:after="0" w:line="240" w:lineRule="auto"/>
            </w:pPr>
            <w:r>
              <w:rPr>
                <w:sz w:val="18"/>
              </w:rPr>
              <w:t>Uređaji, strojevi i oprema za ostale namjene</w:t>
            </w:r>
          </w:p>
        </w:tc>
        <w:tc>
          <w:tcPr>
            <w:tcW w:w="700" w:type="dxa"/>
            <w:tcMar>
              <w:top w:w="0" w:type="dxa"/>
              <w:bottom w:w="0" w:type="dxa"/>
            </w:tcMar>
            <w:vAlign w:val="center"/>
          </w:tcPr>
          <w:p w14:paraId="5F0B9D98" w14:textId="77777777" w:rsidR="001C1CC6" w:rsidRDefault="00000000">
            <w:pPr>
              <w:keepNext/>
              <w:keepLines/>
              <w:spacing w:after="0" w:line="240" w:lineRule="auto"/>
            </w:pPr>
            <w:r>
              <w:rPr>
                <w:sz w:val="18"/>
              </w:rPr>
              <w:t>4227</w:t>
            </w:r>
          </w:p>
        </w:tc>
        <w:tc>
          <w:tcPr>
            <w:tcW w:w="1860" w:type="dxa"/>
            <w:tcMar>
              <w:top w:w="0" w:type="dxa"/>
              <w:bottom w:w="0" w:type="dxa"/>
            </w:tcMar>
            <w:vAlign w:val="center"/>
          </w:tcPr>
          <w:p w14:paraId="5BA9B43F" w14:textId="77777777" w:rsidR="001C1CC6" w:rsidRDefault="00000000">
            <w:pPr>
              <w:keepNext/>
              <w:keepLines/>
              <w:spacing w:after="0" w:line="240" w:lineRule="auto"/>
              <w:jc w:val="right"/>
            </w:pPr>
            <w:r>
              <w:rPr>
                <w:sz w:val="18"/>
              </w:rPr>
              <w:t>623,20</w:t>
            </w:r>
          </w:p>
        </w:tc>
        <w:tc>
          <w:tcPr>
            <w:tcW w:w="1860" w:type="dxa"/>
            <w:tcMar>
              <w:top w:w="0" w:type="dxa"/>
              <w:bottom w:w="0" w:type="dxa"/>
            </w:tcMar>
            <w:vAlign w:val="center"/>
          </w:tcPr>
          <w:p w14:paraId="1874C189" w14:textId="77777777" w:rsidR="001C1CC6" w:rsidRDefault="00000000">
            <w:pPr>
              <w:keepNext/>
              <w:keepLines/>
              <w:spacing w:after="0" w:line="240" w:lineRule="auto"/>
              <w:jc w:val="right"/>
            </w:pPr>
            <w:r>
              <w:rPr>
                <w:sz w:val="18"/>
              </w:rPr>
              <w:t>14.754,59</w:t>
            </w:r>
          </w:p>
        </w:tc>
        <w:tc>
          <w:tcPr>
            <w:tcW w:w="700" w:type="dxa"/>
            <w:tcMar>
              <w:top w:w="0" w:type="dxa"/>
              <w:bottom w:w="0" w:type="dxa"/>
            </w:tcMar>
            <w:vAlign w:val="center"/>
          </w:tcPr>
          <w:p w14:paraId="523166C8" w14:textId="77777777" w:rsidR="001C1CC6" w:rsidRDefault="00000000">
            <w:pPr>
              <w:keepNext/>
              <w:keepLines/>
              <w:spacing w:after="0" w:line="240" w:lineRule="auto"/>
              <w:jc w:val="right"/>
            </w:pPr>
            <w:r>
              <w:rPr>
                <w:sz w:val="18"/>
              </w:rPr>
              <w:t>2367,6</w:t>
            </w:r>
          </w:p>
        </w:tc>
      </w:tr>
    </w:tbl>
    <w:p w14:paraId="70169820" w14:textId="77777777" w:rsidR="001C1CC6" w:rsidRDefault="001C1CC6">
      <w:pPr>
        <w:spacing w:after="0"/>
      </w:pPr>
    </w:p>
    <w:p w14:paraId="2DD6F42B" w14:textId="77777777" w:rsidR="001C1CC6" w:rsidRDefault="00000000">
      <w:pPr>
        <w:spacing w:line="240" w:lineRule="auto"/>
        <w:jc w:val="both"/>
      </w:pPr>
      <w:r>
        <w:t>Uređaji, strojevi i oprema za ostale namjene ostvareni su u iznosu do 14.754,59 eura, znatno više u postotku od ostvarenog u izvještajnom razdoblju prethodne godine 2024.Sve kategorije se odnose za nabavu strojeva i uređaja potreban za objekt Dječji vrtić "Sunčana" Sikirevci.</w:t>
      </w:r>
    </w:p>
    <w:p w14:paraId="2A61E8DE" w14:textId="77777777" w:rsidR="001C1CC6" w:rsidRDefault="001C1CC6"/>
    <w:p w14:paraId="092F5EEC" w14:textId="77777777" w:rsidR="001C1CC6" w:rsidRDefault="00000000">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5113FA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9594824"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131870F"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173F91"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AEE4D8E"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221D0D"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EC134BE" w14:textId="77777777" w:rsidR="001C1CC6" w:rsidRDefault="00000000">
            <w:pPr>
              <w:keepNext/>
              <w:keepLines/>
              <w:spacing w:after="0" w:line="240" w:lineRule="auto"/>
              <w:jc w:val="center"/>
            </w:pPr>
            <w:r>
              <w:rPr>
                <w:b/>
                <w:sz w:val="18"/>
              </w:rPr>
              <w:t>Indeks (%)</w:t>
            </w:r>
          </w:p>
        </w:tc>
      </w:tr>
      <w:tr w:rsidR="001C1CC6" w14:paraId="2FD457F5" w14:textId="77777777">
        <w:tblPrEx>
          <w:tblCellMar>
            <w:top w:w="0" w:type="dxa"/>
            <w:bottom w:w="0" w:type="dxa"/>
          </w:tblCellMar>
        </w:tblPrEx>
        <w:trPr>
          <w:cantSplit/>
          <w:trHeight w:val="560"/>
        </w:trPr>
        <w:tc>
          <w:tcPr>
            <w:tcW w:w="700" w:type="dxa"/>
            <w:tcMar>
              <w:top w:w="0" w:type="dxa"/>
              <w:bottom w:w="0" w:type="dxa"/>
            </w:tcMar>
            <w:vAlign w:val="center"/>
          </w:tcPr>
          <w:p w14:paraId="61C2F5D4" w14:textId="77777777" w:rsidR="001C1CC6" w:rsidRDefault="001C1CC6">
            <w:pPr>
              <w:keepNext/>
              <w:keepLines/>
              <w:spacing w:after="0" w:line="240" w:lineRule="auto"/>
            </w:pPr>
          </w:p>
        </w:tc>
        <w:tc>
          <w:tcPr>
            <w:tcW w:w="3180" w:type="dxa"/>
            <w:tcMar>
              <w:top w:w="0" w:type="dxa"/>
              <w:bottom w:w="0" w:type="dxa"/>
            </w:tcMar>
            <w:vAlign w:val="center"/>
          </w:tcPr>
          <w:p w14:paraId="0F5DA6E7" w14:textId="77777777" w:rsidR="001C1CC6" w:rsidRDefault="00000000">
            <w:pPr>
              <w:keepNext/>
              <w:keepLines/>
              <w:spacing w:after="0" w:line="240" w:lineRule="auto"/>
            </w:pPr>
            <w:r>
              <w:rPr>
                <w:sz w:val="18"/>
              </w:rPr>
              <w:t>MANJAK PRIHODA OD NEFINANCIJSKE IMOVINE (šifre 4-7)</w:t>
            </w:r>
          </w:p>
        </w:tc>
        <w:tc>
          <w:tcPr>
            <w:tcW w:w="700" w:type="dxa"/>
            <w:tcMar>
              <w:top w:w="0" w:type="dxa"/>
              <w:bottom w:w="0" w:type="dxa"/>
            </w:tcMar>
            <w:vAlign w:val="center"/>
          </w:tcPr>
          <w:p w14:paraId="16D89A14" w14:textId="77777777" w:rsidR="001C1CC6" w:rsidRDefault="00000000">
            <w:pPr>
              <w:keepNext/>
              <w:keepLines/>
              <w:spacing w:after="0" w:line="240" w:lineRule="auto"/>
            </w:pPr>
            <w:r>
              <w:rPr>
                <w:sz w:val="18"/>
              </w:rPr>
              <w:t>Y002</w:t>
            </w:r>
          </w:p>
        </w:tc>
        <w:tc>
          <w:tcPr>
            <w:tcW w:w="1860" w:type="dxa"/>
            <w:tcMar>
              <w:top w:w="0" w:type="dxa"/>
              <w:bottom w:w="0" w:type="dxa"/>
            </w:tcMar>
            <w:vAlign w:val="center"/>
          </w:tcPr>
          <w:p w14:paraId="0E9BA08C" w14:textId="77777777" w:rsidR="001C1CC6" w:rsidRDefault="00000000">
            <w:pPr>
              <w:keepNext/>
              <w:keepLines/>
              <w:spacing w:after="0" w:line="240" w:lineRule="auto"/>
              <w:jc w:val="right"/>
            </w:pPr>
            <w:r>
              <w:rPr>
                <w:sz w:val="18"/>
              </w:rPr>
              <w:t>186.077,36</w:t>
            </w:r>
          </w:p>
        </w:tc>
        <w:tc>
          <w:tcPr>
            <w:tcW w:w="1860" w:type="dxa"/>
            <w:tcMar>
              <w:top w:w="0" w:type="dxa"/>
              <w:bottom w:w="0" w:type="dxa"/>
            </w:tcMar>
            <w:vAlign w:val="center"/>
          </w:tcPr>
          <w:p w14:paraId="036AE5F1" w14:textId="77777777" w:rsidR="001C1CC6" w:rsidRDefault="00000000">
            <w:pPr>
              <w:keepNext/>
              <w:keepLines/>
              <w:spacing w:after="0" w:line="240" w:lineRule="auto"/>
              <w:jc w:val="right"/>
            </w:pPr>
            <w:r>
              <w:rPr>
                <w:sz w:val="18"/>
              </w:rPr>
              <w:t>275.150,45</w:t>
            </w:r>
          </w:p>
        </w:tc>
        <w:tc>
          <w:tcPr>
            <w:tcW w:w="700" w:type="dxa"/>
            <w:tcMar>
              <w:top w:w="0" w:type="dxa"/>
              <w:bottom w:w="0" w:type="dxa"/>
            </w:tcMar>
            <w:vAlign w:val="center"/>
          </w:tcPr>
          <w:p w14:paraId="3704022D" w14:textId="77777777" w:rsidR="001C1CC6" w:rsidRDefault="00000000">
            <w:pPr>
              <w:keepNext/>
              <w:keepLines/>
              <w:spacing w:after="0" w:line="240" w:lineRule="auto"/>
              <w:jc w:val="right"/>
            </w:pPr>
            <w:r>
              <w:rPr>
                <w:sz w:val="18"/>
              </w:rPr>
              <w:t>147,9</w:t>
            </w:r>
          </w:p>
        </w:tc>
      </w:tr>
    </w:tbl>
    <w:p w14:paraId="003F2328" w14:textId="77777777" w:rsidR="001C1CC6" w:rsidRDefault="001C1CC6">
      <w:pPr>
        <w:spacing w:after="0"/>
      </w:pPr>
    </w:p>
    <w:p w14:paraId="11345E25" w14:textId="77777777" w:rsidR="001C1CC6" w:rsidRDefault="00000000">
      <w:pPr>
        <w:spacing w:line="240" w:lineRule="auto"/>
        <w:jc w:val="both"/>
      </w:pPr>
      <w:r>
        <w:t>Općina Sikirevci u prvom polugodištu 2025. ostvarila je manjak prihoda od nefinancijske imovine i iznosi 275.150,45 eura , što je za 47,90% manje od ostvarenog u izvještajnom razdoblju prethodne godine 2024.</w:t>
      </w:r>
    </w:p>
    <w:p w14:paraId="210C7628" w14:textId="77777777" w:rsidR="001C1CC6" w:rsidRDefault="001C1CC6"/>
    <w:p w14:paraId="761D8DAA" w14:textId="77777777" w:rsidR="001C1CC6" w:rsidRDefault="0000000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881903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6D09A75"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BC26354"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B696BC7"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587840"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0A099C"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B1FA81F" w14:textId="77777777" w:rsidR="001C1CC6" w:rsidRDefault="00000000">
            <w:pPr>
              <w:keepNext/>
              <w:keepLines/>
              <w:spacing w:after="0" w:line="240" w:lineRule="auto"/>
              <w:jc w:val="center"/>
            </w:pPr>
            <w:r>
              <w:rPr>
                <w:b/>
                <w:sz w:val="18"/>
              </w:rPr>
              <w:t>Indeks (%)</w:t>
            </w:r>
          </w:p>
        </w:tc>
      </w:tr>
      <w:tr w:rsidR="001C1CC6" w14:paraId="51B9B128" w14:textId="77777777">
        <w:tblPrEx>
          <w:tblCellMar>
            <w:top w:w="0" w:type="dxa"/>
            <w:bottom w:w="0" w:type="dxa"/>
          </w:tblCellMar>
        </w:tblPrEx>
        <w:trPr>
          <w:cantSplit/>
          <w:trHeight w:val="560"/>
        </w:trPr>
        <w:tc>
          <w:tcPr>
            <w:tcW w:w="700" w:type="dxa"/>
            <w:tcMar>
              <w:top w:w="0" w:type="dxa"/>
              <w:bottom w:w="0" w:type="dxa"/>
            </w:tcMar>
            <w:vAlign w:val="center"/>
          </w:tcPr>
          <w:p w14:paraId="3D877257" w14:textId="77777777" w:rsidR="001C1CC6" w:rsidRDefault="00000000">
            <w:pPr>
              <w:keepNext/>
              <w:keepLines/>
              <w:spacing w:after="0" w:line="240" w:lineRule="auto"/>
            </w:pPr>
            <w:r>
              <w:rPr>
                <w:sz w:val="18"/>
              </w:rPr>
              <w:t>92222</w:t>
            </w:r>
          </w:p>
        </w:tc>
        <w:tc>
          <w:tcPr>
            <w:tcW w:w="3180" w:type="dxa"/>
            <w:tcMar>
              <w:top w:w="0" w:type="dxa"/>
              <w:bottom w:w="0" w:type="dxa"/>
            </w:tcMar>
            <w:vAlign w:val="center"/>
          </w:tcPr>
          <w:p w14:paraId="103A48F4" w14:textId="77777777" w:rsidR="001C1CC6" w:rsidRDefault="00000000">
            <w:pPr>
              <w:keepNext/>
              <w:keepLines/>
              <w:spacing w:after="0" w:line="240" w:lineRule="auto"/>
            </w:pPr>
            <w:r>
              <w:rPr>
                <w:sz w:val="18"/>
              </w:rPr>
              <w:t>Manjak prihoda od nefinancijske imovine - preneseni</w:t>
            </w:r>
          </w:p>
        </w:tc>
        <w:tc>
          <w:tcPr>
            <w:tcW w:w="700" w:type="dxa"/>
            <w:tcMar>
              <w:top w:w="0" w:type="dxa"/>
              <w:bottom w:w="0" w:type="dxa"/>
            </w:tcMar>
            <w:vAlign w:val="center"/>
          </w:tcPr>
          <w:p w14:paraId="270D67D9" w14:textId="77777777" w:rsidR="001C1CC6" w:rsidRDefault="00000000">
            <w:pPr>
              <w:keepNext/>
              <w:keepLines/>
              <w:spacing w:after="0" w:line="240" w:lineRule="auto"/>
            </w:pPr>
            <w:r>
              <w:rPr>
                <w:sz w:val="18"/>
              </w:rPr>
              <w:t>92222</w:t>
            </w:r>
          </w:p>
        </w:tc>
        <w:tc>
          <w:tcPr>
            <w:tcW w:w="1860" w:type="dxa"/>
            <w:tcMar>
              <w:top w:w="0" w:type="dxa"/>
              <w:bottom w:w="0" w:type="dxa"/>
            </w:tcMar>
            <w:vAlign w:val="center"/>
          </w:tcPr>
          <w:p w14:paraId="4855B3F1" w14:textId="77777777" w:rsidR="001C1CC6" w:rsidRDefault="00000000">
            <w:pPr>
              <w:keepNext/>
              <w:keepLines/>
              <w:spacing w:after="0" w:line="240" w:lineRule="auto"/>
              <w:jc w:val="right"/>
            </w:pPr>
            <w:r>
              <w:rPr>
                <w:sz w:val="18"/>
              </w:rPr>
              <w:t>3.526.760,18</w:t>
            </w:r>
          </w:p>
        </w:tc>
        <w:tc>
          <w:tcPr>
            <w:tcW w:w="1860" w:type="dxa"/>
            <w:tcMar>
              <w:top w:w="0" w:type="dxa"/>
              <w:bottom w:w="0" w:type="dxa"/>
            </w:tcMar>
            <w:vAlign w:val="center"/>
          </w:tcPr>
          <w:p w14:paraId="1AE502AA" w14:textId="77777777" w:rsidR="001C1CC6" w:rsidRDefault="00000000">
            <w:pPr>
              <w:keepNext/>
              <w:keepLines/>
              <w:spacing w:after="0" w:line="240" w:lineRule="auto"/>
              <w:jc w:val="right"/>
            </w:pPr>
            <w:r>
              <w:rPr>
                <w:sz w:val="18"/>
              </w:rPr>
              <w:t>3.970.937,13</w:t>
            </w:r>
          </w:p>
        </w:tc>
        <w:tc>
          <w:tcPr>
            <w:tcW w:w="700" w:type="dxa"/>
            <w:tcMar>
              <w:top w:w="0" w:type="dxa"/>
              <w:bottom w:w="0" w:type="dxa"/>
            </w:tcMar>
            <w:vAlign w:val="center"/>
          </w:tcPr>
          <w:p w14:paraId="5EA3ECA0" w14:textId="77777777" w:rsidR="001C1CC6" w:rsidRDefault="00000000">
            <w:pPr>
              <w:keepNext/>
              <w:keepLines/>
              <w:spacing w:after="0" w:line="240" w:lineRule="auto"/>
              <w:jc w:val="right"/>
            </w:pPr>
            <w:r>
              <w:rPr>
                <w:sz w:val="18"/>
              </w:rPr>
              <w:t>112,6</w:t>
            </w:r>
          </w:p>
        </w:tc>
      </w:tr>
    </w:tbl>
    <w:p w14:paraId="5BCE2F1C" w14:textId="77777777" w:rsidR="001C1CC6" w:rsidRDefault="001C1CC6">
      <w:pPr>
        <w:spacing w:after="0"/>
      </w:pPr>
    </w:p>
    <w:p w14:paraId="0FF22E60" w14:textId="77777777" w:rsidR="001C1CC6" w:rsidRDefault="00000000">
      <w:pPr>
        <w:spacing w:line="240" w:lineRule="auto"/>
        <w:jc w:val="both"/>
      </w:pPr>
      <w:r>
        <w:t>Preneseni manjak prihoda od nefinancijske imovine ostvaren je u iznosu od 3.970.937,13 eura što je 12,6% više od ostvarenog u izvještajnom razdoblju prethodne godine 2024.</w:t>
      </w:r>
    </w:p>
    <w:p w14:paraId="58E9CD40" w14:textId="77777777" w:rsidR="001C1CC6" w:rsidRDefault="001C1CC6"/>
    <w:p w14:paraId="1C73E8D1" w14:textId="77777777" w:rsidR="001C1CC6" w:rsidRDefault="00000000">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3324FE9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5B7683A"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8264BCB"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036729A"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D75F35"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86C1EE3"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6E9D1DD" w14:textId="77777777" w:rsidR="001C1CC6" w:rsidRDefault="00000000">
            <w:pPr>
              <w:keepNext/>
              <w:keepLines/>
              <w:spacing w:after="0" w:line="240" w:lineRule="auto"/>
              <w:jc w:val="center"/>
            </w:pPr>
            <w:r>
              <w:rPr>
                <w:b/>
                <w:sz w:val="18"/>
              </w:rPr>
              <w:t>Indeks (%)</w:t>
            </w:r>
          </w:p>
        </w:tc>
      </w:tr>
      <w:tr w:rsidR="001C1CC6" w14:paraId="4F7D82E3" w14:textId="77777777">
        <w:tblPrEx>
          <w:tblCellMar>
            <w:top w:w="0" w:type="dxa"/>
            <w:bottom w:w="0" w:type="dxa"/>
          </w:tblCellMar>
        </w:tblPrEx>
        <w:trPr>
          <w:cantSplit/>
          <w:trHeight w:val="560"/>
        </w:trPr>
        <w:tc>
          <w:tcPr>
            <w:tcW w:w="700" w:type="dxa"/>
            <w:tcMar>
              <w:top w:w="0" w:type="dxa"/>
              <w:bottom w:w="0" w:type="dxa"/>
            </w:tcMar>
            <w:vAlign w:val="center"/>
          </w:tcPr>
          <w:p w14:paraId="2D482254" w14:textId="77777777" w:rsidR="001C1CC6" w:rsidRDefault="00000000">
            <w:pPr>
              <w:keepNext/>
              <w:keepLines/>
              <w:spacing w:after="0" w:line="240" w:lineRule="auto"/>
            </w:pPr>
            <w:r>
              <w:rPr>
                <w:sz w:val="18"/>
              </w:rPr>
              <w:t>97</w:t>
            </w:r>
          </w:p>
        </w:tc>
        <w:tc>
          <w:tcPr>
            <w:tcW w:w="3180" w:type="dxa"/>
            <w:tcMar>
              <w:top w:w="0" w:type="dxa"/>
              <w:bottom w:w="0" w:type="dxa"/>
            </w:tcMar>
            <w:vAlign w:val="center"/>
          </w:tcPr>
          <w:p w14:paraId="4359B5D3" w14:textId="77777777" w:rsidR="001C1CC6" w:rsidRDefault="00000000">
            <w:pPr>
              <w:keepNext/>
              <w:keepLines/>
              <w:spacing w:after="0" w:line="240" w:lineRule="auto"/>
            </w:pPr>
            <w:r>
              <w:rPr>
                <w:sz w:val="18"/>
              </w:rPr>
              <w:t>Obračunati prihodi od prodaje nefinancijske imovine - nenaplaćeni</w:t>
            </w:r>
          </w:p>
        </w:tc>
        <w:tc>
          <w:tcPr>
            <w:tcW w:w="700" w:type="dxa"/>
            <w:tcMar>
              <w:top w:w="0" w:type="dxa"/>
              <w:bottom w:w="0" w:type="dxa"/>
            </w:tcMar>
            <w:vAlign w:val="center"/>
          </w:tcPr>
          <w:p w14:paraId="63A13A2A" w14:textId="77777777" w:rsidR="001C1CC6" w:rsidRDefault="00000000">
            <w:pPr>
              <w:keepNext/>
              <w:keepLines/>
              <w:spacing w:after="0" w:line="240" w:lineRule="auto"/>
            </w:pPr>
            <w:r>
              <w:rPr>
                <w:sz w:val="18"/>
              </w:rPr>
              <w:t>97</w:t>
            </w:r>
          </w:p>
        </w:tc>
        <w:tc>
          <w:tcPr>
            <w:tcW w:w="1860" w:type="dxa"/>
            <w:tcMar>
              <w:top w:w="0" w:type="dxa"/>
              <w:bottom w:w="0" w:type="dxa"/>
            </w:tcMar>
            <w:vAlign w:val="center"/>
          </w:tcPr>
          <w:p w14:paraId="3B414748" w14:textId="77777777" w:rsidR="001C1CC6" w:rsidRDefault="00000000">
            <w:pPr>
              <w:keepNext/>
              <w:keepLines/>
              <w:spacing w:after="0" w:line="240" w:lineRule="auto"/>
              <w:jc w:val="right"/>
            </w:pPr>
            <w:r>
              <w:rPr>
                <w:sz w:val="18"/>
              </w:rPr>
              <w:t>4.543,90</w:t>
            </w:r>
          </w:p>
        </w:tc>
        <w:tc>
          <w:tcPr>
            <w:tcW w:w="1860" w:type="dxa"/>
            <w:tcMar>
              <w:top w:w="0" w:type="dxa"/>
              <w:bottom w:w="0" w:type="dxa"/>
            </w:tcMar>
            <w:vAlign w:val="center"/>
          </w:tcPr>
          <w:p w14:paraId="52586FD2" w14:textId="77777777" w:rsidR="001C1CC6" w:rsidRDefault="00000000">
            <w:pPr>
              <w:keepNext/>
              <w:keepLines/>
              <w:spacing w:after="0" w:line="240" w:lineRule="auto"/>
              <w:jc w:val="right"/>
            </w:pPr>
            <w:r>
              <w:rPr>
                <w:sz w:val="18"/>
              </w:rPr>
              <w:t>5.861,84</w:t>
            </w:r>
          </w:p>
        </w:tc>
        <w:tc>
          <w:tcPr>
            <w:tcW w:w="700" w:type="dxa"/>
            <w:tcMar>
              <w:top w:w="0" w:type="dxa"/>
              <w:bottom w:w="0" w:type="dxa"/>
            </w:tcMar>
            <w:vAlign w:val="center"/>
          </w:tcPr>
          <w:p w14:paraId="25C69CE3" w14:textId="77777777" w:rsidR="001C1CC6" w:rsidRDefault="00000000">
            <w:pPr>
              <w:keepNext/>
              <w:keepLines/>
              <w:spacing w:after="0" w:line="240" w:lineRule="auto"/>
              <w:jc w:val="right"/>
            </w:pPr>
            <w:r>
              <w:rPr>
                <w:sz w:val="18"/>
              </w:rPr>
              <w:t>129,0</w:t>
            </w:r>
          </w:p>
        </w:tc>
      </w:tr>
    </w:tbl>
    <w:p w14:paraId="1D1310D0" w14:textId="77777777" w:rsidR="001C1CC6" w:rsidRDefault="001C1CC6">
      <w:pPr>
        <w:spacing w:after="0"/>
      </w:pPr>
    </w:p>
    <w:p w14:paraId="7F78C6F0" w14:textId="77777777" w:rsidR="001C1CC6" w:rsidRDefault="00000000">
      <w:pPr>
        <w:spacing w:line="240" w:lineRule="auto"/>
        <w:jc w:val="both"/>
      </w:pPr>
      <w:r>
        <w:lastRenderedPageBreak/>
        <w:t>Obračunati prihodi od prodaje nefinancijske imovine iznose 5.861,84 eura, što je 29,0% više od ostvarenih u izvještajnom razdoblju prethodne godine 2024. ,a odnose se na nenaplaćene prihode za prodaju zemljišta u vlasništvu općine -obročna plaćanja .</w:t>
      </w:r>
    </w:p>
    <w:p w14:paraId="5774DB0C" w14:textId="77777777" w:rsidR="001C1CC6" w:rsidRDefault="001C1CC6"/>
    <w:p w14:paraId="390450EC" w14:textId="77777777" w:rsidR="001C1CC6" w:rsidRDefault="00000000">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B7EEC7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5A14758"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73B0476"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E2708B2"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A8568BB"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B0FC67E"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73EB3A7" w14:textId="77777777" w:rsidR="001C1CC6" w:rsidRDefault="00000000">
            <w:pPr>
              <w:keepNext/>
              <w:keepLines/>
              <w:spacing w:after="0" w:line="240" w:lineRule="auto"/>
              <w:jc w:val="center"/>
            </w:pPr>
            <w:r>
              <w:rPr>
                <w:b/>
                <w:sz w:val="18"/>
              </w:rPr>
              <w:t>Indeks (%)</w:t>
            </w:r>
          </w:p>
        </w:tc>
      </w:tr>
      <w:tr w:rsidR="001C1CC6" w14:paraId="3875B55D" w14:textId="77777777">
        <w:tblPrEx>
          <w:tblCellMar>
            <w:top w:w="0" w:type="dxa"/>
            <w:bottom w:w="0" w:type="dxa"/>
          </w:tblCellMar>
        </w:tblPrEx>
        <w:trPr>
          <w:cantSplit/>
          <w:trHeight w:val="560"/>
        </w:trPr>
        <w:tc>
          <w:tcPr>
            <w:tcW w:w="700" w:type="dxa"/>
            <w:tcMar>
              <w:top w:w="0" w:type="dxa"/>
              <w:bottom w:w="0" w:type="dxa"/>
            </w:tcMar>
            <w:vAlign w:val="center"/>
          </w:tcPr>
          <w:p w14:paraId="6F41EF5C" w14:textId="77777777" w:rsidR="001C1CC6" w:rsidRDefault="001C1CC6">
            <w:pPr>
              <w:keepNext/>
              <w:keepLines/>
              <w:spacing w:after="0" w:line="240" w:lineRule="auto"/>
            </w:pPr>
          </w:p>
        </w:tc>
        <w:tc>
          <w:tcPr>
            <w:tcW w:w="3180" w:type="dxa"/>
            <w:tcMar>
              <w:top w:w="0" w:type="dxa"/>
              <w:bottom w:w="0" w:type="dxa"/>
            </w:tcMar>
            <w:vAlign w:val="center"/>
          </w:tcPr>
          <w:p w14:paraId="4F8898BA" w14:textId="77777777" w:rsidR="001C1CC6" w:rsidRDefault="00000000">
            <w:pPr>
              <w:keepNext/>
              <w:keepLines/>
              <w:spacing w:after="0" w:line="240" w:lineRule="auto"/>
            </w:pPr>
            <w:r>
              <w:rPr>
                <w:sz w:val="18"/>
              </w:rPr>
              <w:t>UKUPNI PRIHODI (šifre 6+7)</w:t>
            </w:r>
          </w:p>
        </w:tc>
        <w:tc>
          <w:tcPr>
            <w:tcW w:w="700" w:type="dxa"/>
            <w:tcMar>
              <w:top w:w="0" w:type="dxa"/>
              <w:bottom w:w="0" w:type="dxa"/>
            </w:tcMar>
            <w:vAlign w:val="center"/>
          </w:tcPr>
          <w:p w14:paraId="4657FE99" w14:textId="77777777" w:rsidR="001C1CC6" w:rsidRDefault="00000000">
            <w:pPr>
              <w:keepNext/>
              <w:keepLines/>
              <w:spacing w:after="0" w:line="240" w:lineRule="auto"/>
            </w:pPr>
            <w:r>
              <w:rPr>
                <w:sz w:val="18"/>
              </w:rPr>
              <w:t>X067</w:t>
            </w:r>
          </w:p>
        </w:tc>
        <w:tc>
          <w:tcPr>
            <w:tcW w:w="1860" w:type="dxa"/>
            <w:tcMar>
              <w:top w:w="0" w:type="dxa"/>
              <w:bottom w:w="0" w:type="dxa"/>
            </w:tcMar>
            <w:vAlign w:val="center"/>
          </w:tcPr>
          <w:p w14:paraId="38CF040E" w14:textId="77777777" w:rsidR="001C1CC6" w:rsidRDefault="00000000">
            <w:pPr>
              <w:keepNext/>
              <w:keepLines/>
              <w:spacing w:after="0" w:line="240" w:lineRule="auto"/>
              <w:jc w:val="right"/>
            </w:pPr>
            <w:r>
              <w:rPr>
                <w:sz w:val="18"/>
              </w:rPr>
              <w:t>567.485,97</w:t>
            </w:r>
          </w:p>
        </w:tc>
        <w:tc>
          <w:tcPr>
            <w:tcW w:w="1860" w:type="dxa"/>
            <w:tcMar>
              <w:top w:w="0" w:type="dxa"/>
              <w:bottom w:w="0" w:type="dxa"/>
            </w:tcMar>
            <w:vAlign w:val="center"/>
          </w:tcPr>
          <w:p w14:paraId="78DB6A12" w14:textId="77777777" w:rsidR="001C1CC6" w:rsidRDefault="00000000">
            <w:pPr>
              <w:keepNext/>
              <w:keepLines/>
              <w:spacing w:after="0" w:line="240" w:lineRule="auto"/>
              <w:jc w:val="right"/>
            </w:pPr>
            <w:r>
              <w:rPr>
                <w:sz w:val="18"/>
              </w:rPr>
              <w:t>841.902,76</w:t>
            </w:r>
          </w:p>
        </w:tc>
        <w:tc>
          <w:tcPr>
            <w:tcW w:w="700" w:type="dxa"/>
            <w:tcMar>
              <w:top w:w="0" w:type="dxa"/>
              <w:bottom w:w="0" w:type="dxa"/>
            </w:tcMar>
            <w:vAlign w:val="center"/>
          </w:tcPr>
          <w:p w14:paraId="14811E57" w14:textId="77777777" w:rsidR="001C1CC6" w:rsidRDefault="00000000">
            <w:pPr>
              <w:keepNext/>
              <w:keepLines/>
              <w:spacing w:after="0" w:line="240" w:lineRule="auto"/>
              <w:jc w:val="right"/>
            </w:pPr>
            <w:r>
              <w:rPr>
                <w:sz w:val="18"/>
              </w:rPr>
              <w:t>148,4</w:t>
            </w:r>
          </w:p>
        </w:tc>
      </w:tr>
    </w:tbl>
    <w:p w14:paraId="16BB8EC0" w14:textId="77777777" w:rsidR="001C1CC6" w:rsidRDefault="001C1CC6">
      <w:pPr>
        <w:spacing w:after="0"/>
      </w:pPr>
    </w:p>
    <w:p w14:paraId="346006AF" w14:textId="77777777" w:rsidR="001C1CC6" w:rsidRDefault="00000000">
      <w:pPr>
        <w:spacing w:line="240" w:lineRule="auto"/>
        <w:jc w:val="both"/>
      </w:pPr>
      <w:r>
        <w:t>Ukupni prihodi ostvareni su u iznosu od 841.902,76 eura što je za 48,40% više u odnosu na ostvarene prihode u prvom polugodištu 2024.godine.</w:t>
      </w:r>
    </w:p>
    <w:p w14:paraId="62ED447C" w14:textId="77777777" w:rsidR="001C1CC6" w:rsidRDefault="001C1CC6"/>
    <w:p w14:paraId="43692BE1" w14:textId="77777777" w:rsidR="001C1CC6" w:rsidRDefault="00000000">
      <w:pPr>
        <w:keepNext/>
        <w:spacing w:line="240" w:lineRule="auto"/>
        <w:jc w:val="center"/>
      </w:pPr>
      <w:r>
        <w:rPr>
          <w:sz w:val="28"/>
        </w:rPr>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4F2D25C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4C5209E"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9812AFD"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B5ADA5E"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78134E"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48951EE"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318F2F2" w14:textId="77777777" w:rsidR="001C1CC6" w:rsidRDefault="00000000">
            <w:pPr>
              <w:keepNext/>
              <w:keepLines/>
              <w:spacing w:after="0" w:line="240" w:lineRule="auto"/>
              <w:jc w:val="center"/>
            </w:pPr>
            <w:r>
              <w:rPr>
                <w:b/>
                <w:sz w:val="18"/>
              </w:rPr>
              <w:t>Indeks (%)</w:t>
            </w:r>
          </w:p>
        </w:tc>
      </w:tr>
      <w:tr w:rsidR="001C1CC6" w14:paraId="1B143D68" w14:textId="77777777">
        <w:tblPrEx>
          <w:tblCellMar>
            <w:top w:w="0" w:type="dxa"/>
            <w:bottom w:w="0" w:type="dxa"/>
          </w:tblCellMar>
        </w:tblPrEx>
        <w:trPr>
          <w:cantSplit/>
          <w:trHeight w:val="560"/>
        </w:trPr>
        <w:tc>
          <w:tcPr>
            <w:tcW w:w="700" w:type="dxa"/>
            <w:tcMar>
              <w:top w:w="0" w:type="dxa"/>
              <w:bottom w:w="0" w:type="dxa"/>
            </w:tcMar>
            <w:vAlign w:val="center"/>
          </w:tcPr>
          <w:p w14:paraId="120FF4EE" w14:textId="77777777" w:rsidR="001C1CC6" w:rsidRDefault="001C1CC6">
            <w:pPr>
              <w:keepNext/>
              <w:keepLines/>
              <w:spacing w:after="0" w:line="240" w:lineRule="auto"/>
            </w:pPr>
          </w:p>
        </w:tc>
        <w:tc>
          <w:tcPr>
            <w:tcW w:w="3180" w:type="dxa"/>
            <w:tcMar>
              <w:top w:w="0" w:type="dxa"/>
              <w:bottom w:w="0" w:type="dxa"/>
            </w:tcMar>
            <w:vAlign w:val="center"/>
          </w:tcPr>
          <w:p w14:paraId="0933FE92" w14:textId="77777777" w:rsidR="001C1CC6" w:rsidRDefault="00000000">
            <w:pPr>
              <w:keepNext/>
              <w:keepLines/>
              <w:spacing w:after="0" w:line="240" w:lineRule="auto"/>
            </w:pPr>
            <w:r>
              <w:rPr>
                <w:sz w:val="18"/>
              </w:rPr>
              <w:t>UKUPNI RASHODI (šifre Z005+4)</w:t>
            </w:r>
          </w:p>
        </w:tc>
        <w:tc>
          <w:tcPr>
            <w:tcW w:w="700" w:type="dxa"/>
            <w:tcMar>
              <w:top w:w="0" w:type="dxa"/>
              <w:bottom w:w="0" w:type="dxa"/>
            </w:tcMar>
            <w:vAlign w:val="center"/>
          </w:tcPr>
          <w:p w14:paraId="2AB9CBAE" w14:textId="77777777" w:rsidR="001C1CC6" w:rsidRDefault="00000000">
            <w:pPr>
              <w:keepNext/>
              <w:keepLines/>
              <w:spacing w:after="0" w:line="240" w:lineRule="auto"/>
            </w:pPr>
            <w:r>
              <w:rPr>
                <w:sz w:val="18"/>
              </w:rPr>
              <w:t>Y034</w:t>
            </w:r>
          </w:p>
        </w:tc>
        <w:tc>
          <w:tcPr>
            <w:tcW w:w="1860" w:type="dxa"/>
            <w:tcMar>
              <w:top w:w="0" w:type="dxa"/>
              <w:bottom w:w="0" w:type="dxa"/>
            </w:tcMar>
            <w:vAlign w:val="center"/>
          </w:tcPr>
          <w:p w14:paraId="34C7A53C" w14:textId="77777777" w:rsidR="001C1CC6" w:rsidRDefault="00000000">
            <w:pPr>
              <w:keepNext/>
              <w:keepLines/>
              <w:spacing w:after="0" w:line="240" w:lineRule="auto"/>
              <w:jc w:val="right"/>
            </w:pPr>
            <w:r>
              <w:rPr>
                <w:sz w:val="18"/>
              </w:rPr>
              <w:t>566.228,73</w:t>
            </w:r>
          </w:p>
        </w:tc>
        <w:tc>
          <w:tcPr>
            <w:tcW w:w="1860" w:type="dxa"/>
            <w:tcMar>
              <w:top w:w="0" w:type="dxa"/>
              <w:bottom w:w="0" w:type="dxa"/>
            </w:tcMar>
            <w:vAlign w:val="center"/>
          </w:tcPr>
          <w:p w14:paraId="6A1AAC29" w14:textId="77777777" w:rsidR="001C1CC6" w:rsidRDefault="00000000">
            <w:pPr>
              <w:keepNext/>
              <w:keepLines/>
              <w:spacing w:after="0" w:line="240" w:lineRule="auto"/>
              <w:jc w:val="right"/>
            </w:pPr>
            <w:r>
              <w:rPr>
                <w:sz w:val="18"/>
              </w:rPr>
              <w:t>990.991,95</w:t>
            </w:r>
          </w:p>
        </w:tc>
        <w:tc>
          <w:tcPr>
            <w:tcW w:w="700" w:type="dxa"/>
            <w:tcMar>
              <w:top w:w="0" w:type="dxa"/>
              <w:bottom w:w="0" w:type="dxa"/>
            </w:tcMar>
            <w:vAlign w:val="center"/>
          </w:tcPr>
          <w:p w14:paraId="1C4B9808" w14:textId="77777777" w:rsidR="001C1CC6" w:rsidRDefault="00000000">
            <w:pPr>
              <w:keepNext/>
              <w:keepLines/>
              <w:spacing w:after="0" w:line="240" w:lineRule="auto"/>
              <w:jc w:val="right"/>
            </w:pPr>
            <w:r>
              <w:rPr>
                <w:sz w:val="18"/>
              </w:rPr>
              <w:t>175,0</w:t>
            </w:r>
          </w:p>
        </w:tc>
      </w:tr>
    </w:tbl>
    <w:p w14:paraId="728471BB" w14:textId="77777777" w:rsidR="001C1CC6" w:rsidRDefault="001C1CC6">
      <w:pPr>
        <w:spacing w:after="0"/>
      </w:pPr>
    </w:p>
    <w:p w14:paraId="5E0C008D" w14:textId="77777777" w:rsidR="001C1CC6" w:rsidRDefault="00000000">
      <w:pPr>
        <w:spacing w:line="240" w:lineRule="auto"/>
        <w:jc w:val="both"/>
      </w:pPr>
      <w:r>
        <w:t>Ukupno rashodi u prvom polugodištu 2025.godine ostvareni su u iznosu od 990.991,95 eura, što je  75,0% više u odnosu na ostvarene rashode u prvom polugodištu 2024.god.</w:t>
      </w:r>
    </w:p>
    <w:p w14:paraId="0D7E178A" w14:textId="77777777" w:rsidR="001C1CC6" w:rsidRDefault="001C1CC6"/>
    <w:p w14:paraId="3959B557" w14:textId="77777777" w:rsidR="001C1CC6" w:rsidRDefault="00000000">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189044A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8EAAE3"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3EAFF7"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F166FB"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C087345"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B3AC781"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904647F" w14:textId="77777777" w:rsidR="001C1CC6" w:rsidRDefault="00000000">
            <w:pPr>
              <w:keepNext/>
              <w:keepLines/>
              <w:spacing w:after="0" w:line="240" w:lineRule="auto"/>
              <w:jc w:val="center"/>
            </w:pPr>
            <w:r>
              <w:rPr>
                <w:b/>
                <w:sz w:val="18"/>
              </w:rPr>
              <w:t>Indeks (%)</w:t>
            </w:r>
          </w:p>
        </w:tc>
      </w:tr>
      <w:tr w:rsidR="001C1CC6" w14:paraId="6410DD14" w14:textId="77777777">
        <w:tblPrEx>
          <w:tblCellMar>
            <w:top w:w="0" w:type="dxa"/>
            <w:bottom w:w="0" w:type="dxa"/>
          </w:tblCellMar>
        </w:tblPrEx>
        <w:trPr>
          <w:cantSplit/>
          <w:trHeight w:val="560"/>
        </w:trPr>
        <w:tc>
          <w:tcPr>
            <w:tcW w:w="700" w:type="dxa"/>
            <w:tcMar>
              <w:top w:w="0" w:type="dxa"/>
              <w:bottom w:w="0" w:type="dxa"/>
            </w:tcMar>
            <w:vAlign w:val="center"/>
          </w:tcPr>
          <w:p w14:paraId="71A6F024" w14:textId="77777777" w:rsidR="001C1CC6" w:rsidRDefault="001C1CC6">
            <w:pPr>
              <w:keepNext/>
              <w:keepLines/>
              <w:spacing w:after="0" w:line="240" w:lineRule="auto"/>
            </w:pPr>
          </w:p>
        </w:tc>
        <w:tc>
          <w:tcPr>
            <w:tcW w:w="3180" w:type="dxa"/>
            <w:tcMar>
              <w:top w:w="0" w:type="dxa"/>
              <w:bottom w:w="0" w:type="dxa"/>
            </w:tcMar>
            <w:vAlign w:val="center"/>
          </w:tcPr>
          <w:p w14:paraId="2C5792BC" w14:textId="77777777" w:rsidR="001C1CC6" w:rsidRDefault="00000000">
            <w:pPr>
              <w:keepNext/>
              <w:keepLines/>
              <w:spacing w:after="0" w:line="240" w:lineRule="auto"/>
            </w:pPr>
            <w:r>
              <w:rPr>
                <w:sz w:val="18"/>
              </w:rPr>
              <w:t>UKUPAN MANJAK PRIHODA (šifre Y034-X067)</w:t>
            </w:r>
          </w:p>
        </w:tc>
        <w:tc>
          <w:tcPr>
            <w:tcW w:w="700" w:type="dxa"/>
            <w:tcMar>
              <w:top w:w="0" w:type="dxa"/>
              <w:bottom w:w="0" w:type="dxa"/>
            </w:tcMar>
            <w:vAlign w:val="center"/>
          </w:tcPr>
          <w:p w14:paraId="36A5014D" w14:textId="77777777" w:rsidR="001C1CC6" w:rsidRDefault="00000000">
            <w:pPr>
              <w:keepNext/>
              <w:keepLines/>
              <w:spacing w:after="0" w:line="240" w:lineRule="auto"/>
            </w:pPr>
            <w:r>
              <w:rPr>
                <w:sz w:val="18"/>
              </w:rPr>
              <w:t>Y004</w:t>
            </w:r>
          </w:p>
        </w:tc>
        <w:tc>
          <w:tcPr>
            <w:tcW w:w="1860" w:type="dxa"/>
            <w:tcMar>
              <w:top w:w="0" w:type="dxa"/>
              <w:bottom w:w="0" w:type="dxa"/>
            </w:tcMar>
            <w:vAlign w:val="center"/>
          </w:tcPr>
          <w:p w14:paraId="732FB9FE"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08FF2902" w14:textId="77777777" w:rsidR="001C1CC6" w:rsidRDefault="00000000">
            <w:pPr>
              <w:keepNext/>
              <w:keepLines/>
              <w:spacing w:after="0" w:line="240" w:lineRule="auto"/>
              <w:jc w:val="right"/>
            </w:pPr>
            <w:r>
              <w:rPr>
                <w:sz w:val="18"/>
              </w:rPr>
              <w:t>149.089,19</w:t>
            </w:r>
          </w:p>
        </w:tc>
        <w:tc>
          <w:tcPr>
            <w:tcW w:w="700" w:type="dxa"/>
            <w:tcMar>
              <w:top w:w="0" w:type="dxa"/>
              <w:bottom w:w="0" w:type="dxa"/>
            </w:tcMar>
            <w:vAlign w:val="center"/>
          </w:tcPr>
          <w:p w14:paraId="3FD4DC36" w14:textId="77777777" w:rsidR="001C1CC6" w:rsidRDefault="00000000">
            <w:pPr>
              <w:keepNext/>
              <w:keepLines/>
              <w:spacing w:after="0" w:line="240" w:lineRule="auto"/>
              <w:jc w:val="right"/>
            </w:pPr>
            <w:r>
              <w:rPr>
                <w:sz w:val="18"/>
              </w:rPr>
              <w:t>-</w:t>
            </w:r>
          </w:p>
        </w:tc>
      </w:tr>
    </w:tbl>
    <w:p w14:paraId="75FE43D2" w14:textId="77777777" w:rsidR="001C1CC6" w:rsidRDefault="001C1CC6">
      <w:pPr>
        <w:spacing w:after="0"/>
      </w:pPr>
    </w:p>
    <w:p w14:paraId="367CBD49" w14:textId="77777777" w:rsidR="001C1CC6" w:rsidRDefault="00000000">
      <w:pPr>
        <w:spacing w:line="240" w:lineRule="auto"/>
        <w:jc w:val="both"/>
      </w:pPr>
      <w:r>
        <w:t>Općina Sikirevci u prvom polugodištu 2025.god.  ostvarila je manjak prihoda od 149.089,19 eura.</w:t>
      </w:r>
    </w:p>
    <w:p w14:paraId="6A7665DF" w14:textId="77777777" w:rsidR="001C1CC6" w:rsidRDefault="001C1CC6"/>
    <w:p w14:paraId="5B2EF95F" w14:textId="77777777" w:rsidR="001C1CC6" w:rsidRDefault="00000000">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71895DA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42197CA"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7C8F7E7"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DB1263"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65D4604"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53F06F"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3B71CB" w14:textId="77777777" w:rsidR="001C1CC6" w:rsidRDefault="00000000">
            <w:pPr>
              <w:keepNext/>
              <w:keepLines/>
              <w:spacing w:after="0" w:line="240" w:lineRule="auto"/>
              <w:jc w:val="center"/>
            </w:pPr>
            <w:r>
              <w:rPr>
                <w:b/>
                <w:sz w:val="18"/>
              </w:rPr>
              <w:t>Indeks (%)</w:t>
            </w:r>
          </w:p>
        </w:tc>
      </w:tr>
      <w:tr w:rsidR="001C1CC6" w14:paraId="230EA866" w14:textId="77777777">
        <w:tblPrEx>
          <w:tblCellMar>
            <w:top w:w="0" w:type="dxa"/>
            <w:bottom w:w="0" w:type="dxa"/>
          </w:tblCellMar>
        </w:tblPrEx>
        <w:trPr>
          <w:cantSplit/>
          <w:trHeight w:val="560"/>
        </w:trPr>
        <w:tc>
          <w:tcPr>
            <w:tcW w:w="700" w:type="dxa"/>
            <w:tcMar>
              <w:top w:w="0" w:type="dxa"/>
              <w:bottom w:w="0" w:type="dxa"/>
            </w:tcMar>
            <w:vAlign w:val="center"/>
          </w:tcPr>
          <w:p w14:paraId="3DDB9A07" w14:textId="77777777" w:rsidR="001C1CC6" w:rsidRDefault="001C1CC6">
            <w:pPr>
              <w:keepNext/>
              <w:keepLines/>
              <w:spacing w:after="0" w:line="240" w:lineRule="auto"/>
            </w:pPr>
          </w:p>
        </w:tc>
        <w:tc>
          <w:tcPr>
            <w:tcW w:w="3180" w:type="dxa"/>
            <w:tcMar>
              <w:top w:w="0" w:type="dxa"/>
              <w:bottom w:w="0" w:type="dxa"/>
            </w:tcMar>
            <w:vAlign w:val="center"/>
          </w:tcPr>
          <w:p w14:paraId="2CB0D2D7" w14:textId="77777777" w:rsidR="001C1CC6" w:rsidRDefault="00000000">
            <w:pPr>
              <w:keepNext/>
              <w:keepLines/>
              <w:spacing w:after="0" w:line="240" w:lineRule="auto"/>
            </w:pPr>
            <w:r>
              <w:rPr>
                <w:sz w:val="18"/>
              </w:rPr>
              <w:t>UKUPNI PRIHODI I PRIMICI (šifre X067+8)</w:t>
            </w:r>
          </w:p>
        </w:tc>
        <w:tc>
          <w:tcPr>
            <w:tcW w:w="700" w:type="dxa"/>
            <w:tcMar>
              <w:top w:w="0" w:type="dxa"/>
              <w:bottom w:w="0" w:type="dxa"/>
            </w:tcMar>
            <w:vAlign w:val="center"/>
          </w:tcPr>
          <w:p w14:paraId="169542D9" w14:textId="77777777" w:rsidR="001C1CC6" w:rsidRDefault="00000000">
            <w:pPr>
              <w:keepNext/>
              <w:keepLines/>
              <w:spacing w:after="0" w:line="240" w:lineRule="auto"/>
            </w:pPr>
            <w:r>
              <w:rPr>
                <w:sz w:val="18"/>
              </w:rPr>
              <w:t>X678</w:t>
            </w:r>
          </w:p>
        </w:tc>
        <w:tc>
          <w:tcPr>
            <w:tcW w:w="1860" w:type="dxa"/>
            <w:tcMar>
              <w:top w:w="0" w:type="dxa"/>
              <w:bottom w:w="0" w:type="dxa"/>
            </w:tcMar>
            <w:vAlign w:val="center"/>
          </w:tcPr>
          <w:p w14:paraId="77322FE8" w14:textId="77777777" w:rsidR="001C1CC6" w:rsidRDefault="00000000">
            <w:pPr>
              <w:keepNext/>
              <w:keepLines/>
              <w:spacing w:after="0" w:line="240" w:lineRule="auto"/>
              <w:jc w:val="right"/>
            </w:pPr>
            <w:r>
              <w:rPr>
                <w:sz w:val="18"/>
              </w:rPr>
              <w:t>707.942,17</w:t>
            </w:r>
          </w:p>
        </w:tc>
        <w:tc>
          <w:tcPr>
            <w:tcW w:w="1860" w:type="dxa"/>
            <w:tcMar>
              <w:top w:w="0" w:type="dxa"/>
              <w:bottom w:w="0" w:type="dxa"/>
            </w:tcMar>
            <w:vAlign w:val="center"/>
          </w:tcPr>
          <w:p w14:paraId="5B64D682" w14:textId="77777777" w:rsidR="001C1CC6" w:rsidRDefault="00000000">
            <w:pPr>
              <w:keepNext/>
              <w:keepLines/>
              <w:spacing w:after="0" w:line="240" w:lineRule="auto"/>
              <w:jc w:val="right"/>
            </w:pPr>
            <w:r>
              <w:rPr>
                <w:sz w:val="18"/>
              </w:rPr>
              <w:t>841.902,76</w:t>
            </w:r>
          </w:p>
        </w:tc>
        <w:tc>
          <w:tcPr>
            <w:tcW w:w="700" w:type="dxa"/>
            <w:tcMar>
              <w:top w:w="0" w:type="dxa"/>
              <w:bottom w:w="0" w:type="dxa"/>
            </w:tcMar>
            <w:vAlign w:val="center"/>
          </w:tcPr>
          <w:p w14:paraId="4686238D" w14:textId="77777777" w:rsidR="001C1CC6" w:rsidRDefault="00000000">
            <w:pPr>
              <w:keepNext/>
              <w:keepLines/>
              <w:spacing w:after="0" w:line="240" w:lineRule="auto"/>
              <w:jc w:val="right"/>
            </w:pPr>
            <w:r>
              <w:rPr>
                <w:sz w:val="18"/>
              </w:rPr>
              <w:t>118,9</w:t>
            </w:r>
          </w:p>
        </w:tc>
      </w:tr>
    </w:tbl>
    <w:p w14:paraId="045F122C" w14:textId="77777777" w:rsidR="001C1CC6" w:rsidRDefault="001C1CC6">
      <w:pPr>
        <w:spacing w:after="0"/>
      </w:pPr>
    </w:p>
    <w:p w14:paraId="4E48CF8A" w14:textId="77777777" w:rsidR="001C1CC6" w:rsidRDefault="00000000">
      <w:pPr>
        <w:spacing w:line="240" w:lineRule="auto"/>
        <w:jc w:val="both"/>
      </w:pPr>
      <w:r>
        <w:t>Ukupni prihodi i primici u prvom polugodištu 2025. ostvareni su u iznosu od 841.902,76 eura što 18,9% više od ostvarenih prihoda i primitaka u prvom polugodištu 2024. godine.</w:t>
      </w:r>
    </w:p>
    <w:p w14:paraId="5A4ECBC1" w14:textId="77777777" w:rsidR="001C1CC6" w:rsidRDefault="001C1CC6"/>
    <w:p w14:paraId="1BEB972A" w14:textId="77777777" w:rsidR="001C1CC6" w:rsidRDefault="00000000">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202D659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12D6E3"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5CA97E2"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3195A4"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467490"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F2BD29"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94FA9AF" w14:textId="77777777" w:rsidR="001C1CC6" w:rsidRDefault="00000000">
            <w:pPr>
              <w:keepNext/>
              <w:keepLines/>
              <w:spacing w:after="0" w:line="240" w:lineRule="auto"/>
              <w:jc w:val="center"/>
            </w:pPr>
            <w:r>
              <w:rPr>
                <w:b/>
                <w:sz w:val="18"/>
              </w:rPr>
              <w:t>Indeks (%)</w:t>
            </w:r>
          </w:p>
        </w:tc>
      </w:tr>
      <w:tr w:rsidR="001C1CC6" w14:paraId="0E07F280" w14:textId="77777777">
        <w:tblPrEx>
          <w:tblCellMar>
            <w:top w:w="0" w:type="dxa"/>
            <w:bottom w:w="0" w:type="dxa"/>
          </w:tblCellMar>
        </w:tblPrEx>
        <w:trPr>
          <w:cantSplit/>
          <w:trHeight w:val="560"/>
        </w:trPr>
        <w:tc>
          <w:tcPr>
            <w:tcW w:w="700" w:type="dxa"/>
            <w:tcMar>
              <w:top w:w="0" w:type="dxa"/>
              <w:bottom w:w="0" w:type="dxa"/>
            </w:tcMar>
            <w:vAlign w:val="center"/>
          </w:tcPr>
          <w:p w14:paraId="089FCCA5" w14:textId="77777777" w:rsidR="001C1CC6" w:rsidRDefault="001C1CC6">
            <w:pPr>
              <w:keepNext/>
              <w:keepLines/>
              <w:spacing w:after="0" w:line="240" w:lineRule="auto"/>
            </w:pPr>
          </w:p>
        </w:tc>
        <w:tc>
          <w:tcPr>
            <w:tcW w:w="3180" w:type="dxa"/>
            <w:tcMar>
              <w:top w:w="0" w:type="dxa"/>
              <w:bottom w:w="0" w:type="dxa"/>
            </w:tcMar>
            <w:vAlign w:val="center"/>
          </w:tcPr>
          <w:p w14:paraId="757A878A" w14:textId="77777777" w:rsidR="001C1CC6" w:rsidRDefault="00000000">
            <w:pPr>
              <w:keepNext/>
              <w:keepLines/>
              <w:spacing w:after="0" w:line="240" w:lineRule="auto"/>
            </w:pPr>
            <w:r>
              <w:rPr>
                <w:sz w:val="18"/>
              </w:rPr>
              <w:t>UKUPNI RASHODI I IZDACI (šifre Y034+5)</w:t>
            </w:r>
          </w:p>
        </w:tc>
        <w:tc>
          <w:tcPr>
            <w:tcW w:w="700" w:type="dxa"/>
            <w:tcMar>
              <w:top w:w="0" w:type="dxa"/>
              <w:bottom w:w="0" w:type="dxa"/>
            </w:tcMar>
            <w:vAlign w:val="center"/>
          </w:tcPr>
          <w:p w14:paraId="78AEC2C6" w14:textId="77777777" w:rsidR="001C1CC6" w:rsidRDefault="00000000">
            <w:pPr>
              <w:keepNext/>
              <w:keepLines/>
              <w:spacing w:after="0" w:line="240" w:lineRule="auto"/>
            </w:pPr>
            <w:r>
              <w:rPr>
                <w:sz w:val="18"/>
              </w:rPr>
              <w:t>Y345</w:t>
            </w:r>
          </w:p>
        </w:tc>
        <w:tc>
          <w:tcPr>
            <w:tcW w:w="1860" w:type="dxa"/>
            <w:tcMar>
              <w:top w:w="0" w:type="dxa"/>
              <w:bottom w:w="0" w:type="dxa"/>
            </w:tcMar>
            <w:vAlign w:val="center"/>
          </w:tcPr>
          <w:p w14:paraId="637319B1" w14:textId="77777777" w:rsidR="001C1CC6" w:rsidRDefault="00000000">
            <w:pPr>
              <w:keepNext/>
              <w:keepLines/>
              <w:spacing w:after="0" w:line="240" w:lineRule="auto"/>
              <w:jc w:val="right"/>
            </w:pPr>
            <w:r>
              <w:rPr>
                <w:sz w:val="18"/>
              </w:rPr>
              <w:t>566.228,73</w:t>
            </w:r>
          </w:p>
        </w:tc>
        <w:tc>
          <w:tcPr>
            <w:tcW w:w="1860" w:type="dxa"/>
            <w:tcMar>
              <w:top w:w="0" w:type="dxa"/>
              <w:bottom w:w="0" w:type="dxa"/>
            </w:tcMar>
            <w:vAlign w:val="center"/>
          </w:tcPr>
          <w:p w14:paraId="51AD8D91" w14:textId="77777777" w:rsidR="001C1CC6" w:rsidRDefault="00000000">
            <w:pPr>
              <w:keepNext/>
              <w:keepLines/>
              <w:spacing w:after="0" w:line="240" w:lineRule="auto"/>
              <w:jc w:val="right"/>
            </w:pPr>
            <w:r>
              <w:rPr>
                <w:sz w:val="18"/>
              </w:rPr>
              <w:t>990.991,95</w:t>
            </w:r>
          </w:p>
        </w:tc>
        <w:tc>
          <w:tcPr>
            <w:tcW w:w="700" w:type="dxa"/>
            <w:tcMar>
              <w:top w:w="0" w:type="dxa"/>
              <w:bottom w:w="0" w:type="dxa"/>
            </w:tcMar>
            <w:vAlign w:val="center"/>
          </w:tcPr>
          <w:p w14:paraId="0A1CCD98" w14:textId="77777777" w:rsidR="001C1CC6" w:rsidRDefault="00000000">
            <w:pPr>
              <w:keepNext/>
              <w:keepLines/>
              <w:spacing w:after="0" w:line="240" w:lineRule="auto"/>
              <w:jc w:val="right"/>
            </w:pPr>
            <w:r>
              <w:rPr>
                <w:sz w:val="18"/>
              </w:rPr>
              <w:t>175,0</w:t>
            </w:r>
          </w:p>
        </w:tc>
      </w:tr>
    </w:tbl>
    <w:p w14:paraId="61EEC767" w14:textId="77777777" w:rsidR="001C1CC6" w:rsidRDefault="001C1CC6">
      <w:pPr>
        <w:spacing w:after="0"/>
      </w:pPr>
    </w:p>
    <w:p w14:paraId="2064AF62" w14:textId="77777777" w:rsidR="001C1CC6" w:rsidRDefault="00000000">
      <w:pPr>
        <w:spacing w:line="240" w:lineRule="auto"/>
        <w:jc w:val="both"/>
      </w:pPr>
      <w:r>
        <w:t>Ukupni rashodi i izdaci u prvom polugodištu 2025. godine  ostvareni su u iznosu od 990.991,95 eura, što je 75,00 % više u odnosnu na ostvarene ukupne rashode i izdatke u prvom polugodištu 2024. godine.</w:t>
      </w:r>
    </w:p>
    <w:p w14:paraId="51A90AD5" w14:textId="77777777" w:rsidR="001C1CC6" w:rsidRDefault="001C1CC6"/>
    <w:p w14:paraId="5D116B1D" w14:textId="77777777" w:rsidR="001C1CC6" w:rsidRDefault="00000000">
      <w:pPr>
        <w:keepNext/>
        <w:spacing w:line="240" w:lineRule="auto"/>
        <w:jc w:val="center"/>
      </w:pPr>
      <w:r>
        <w:rPr>
          <w:sz w:val="28"/>
        </w:rPr>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27A333E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0471A4B"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2C87228"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ED04A3E"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7BCE8FE"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5432227"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B820FC1" w14:textId="77777777" w:rsidR="001C1CC6" w:rsidRDefault="00000000">
            <w:pPr>
              <w:keepNext/>
              <w:keepLines/>
              <w:spacing w:after="0" w:line="240" w:lineRule="auto"/>
              <w:jc w:val="center"/>
            </w:pPr>
            <w:r>
              <w:rPr>
                <w:b/>
                <w:sz w:val="18"/>
              </w:rPr>
              <w:t>Indeks (%)</w:t>
            </w:r>
          </w:p>
        </w:tc>
      </w:tr>
      <w:tr w:rsidR="001C1CC6" w14:paraId="61CCE392" w14:textId="77777777">
        <w:tblPrEx>
          <w:tblCellMar>
            <w:top w:w="0" w:type="dxa"/>
            <w:bottom w:w="0" w:type="dxa"/>
          </w:tblCellMar>
        </w:tblPrEx>
        <w:trPr>
          <w:cantSplit/>
          <w:trHeight w:val="560"/>
        </w:trPr>
        <w:tc>
          <w:tcPr>
            <w:tcW w:w="700" w:type="dxa"/>
            <w:tcMar>
              <w:top w:w="0" w:type="dxa"/>
              <w:bottom w:w="0" w:type="dxa"/>
            </w:tcMar>
            <w:vAlign w:val="center"/>
          </w:tcPr>
          <w:p w14:paraId="3B0C22FA" w14:textId="77777777" w:rsidR="001C1CC6" w:rsidRDefault="001C1CC6">
            <w:pPr>
              <w:keepNext/>
              <w:keepLines/>
              <w:spacing w:after="0" w:line="240" w:lineRule="auto"/>
            </w:pPr>
          </w:p>
        </w:tc>
        <w:tc>
          <w:tcPr>
            <w:tcW w:w="3180" w:type="dxa"/>
            <w:tcMar>
              <w:top w:w="0" w:type="dxa"/>
              <w:bottom w:w="0" w:type="dxa"/>
            </w:tcMar>
            <w:vAlign w:val="center"/>
          </w:tcPr>
          <w:p w14:paraId="5BA6B1C7" w14:textId="77777777" w:rsidR="001C1CC6" w:rsidRDefault="00000000">
            <w:pPr>
              <w:keepNext/>
              <w:keepLines/>
              <w:spacing w:after="0" w:line="240" w:lineRule="auto"/>
            </w:pPr>
            <w:r>
              <w:rPr>
                <w:sz w:val="18"/>
              </w:rPr>
              <w:t>MANJAK PRIHODA I PRIMITAKA (šifre Y345-X678)</w:t>
            </w:r>
          </w:p>
        </w:tc>
        <w:tc>
          <w:tcPr>
            <w:tcW w:w="700" w:type="dxa"/>
            <w:tcMar>
              <w:top w:w="0" w:type="dxa"/>
              <w:bottom w:w="0" w:type="dxa"/>
            </w:tcMar>
            <w:vAlign w:val="center"/>
          </w:tcPr>
          <w:p w14:paraId="24FEFAC8" w14:textId="77777777" w:rsidR="001C1CC6" w:rsidRDefault="00000000">
            <w:pPr>
              <w:keepNext/>
              <w:keepLines/>
              <w:spacing w:after="0" w:line="240" w:lineRule="auto"/>
            </w:pPr>
            <w:r>
              <w:rPr>
                <w:sz w:val="18"/>
              </w:rPr>
              <w:t>Y005</w:t>
            </w:r>
          </w:p>
        </w:tc>
        <w:tc>
          <w:tcPr>
            <w:tcW w:w="1860" w:type="dxa"/>
            <w:tcMar>
              <w:top w:w="0" w:type="dxa"/>
              <w:bottom w:w="0" w:type="dxa"/>
            </w:tcMar>
            <w:vAlign w:val="center"/>
          </w:tcPr>
          <w:p w14:paraId="64E79C2D"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245F5C2A" w14:textId="77777777" w:rsidR="001C1CC6" w:rsidRDefault="00000000">
            <w:pPr>
              <w:keepNext/>
              <w:keepLines/>
              <w:spacing w:after="0" w:line="240" w:lineRule="auto"/>
              <w:jc w:val="right"/>
            </w:pPr>
            <w:r>
              <w:rPr>
                <w:sz w:val="18"/>
              </w:rPr>
              <w:t>149.089,19</w:t>
            </w:r>
          </w:p>
        </w:tc>
        <w:tc>
          <w:tcPr>
            <w:tcW w:w="700" w:type="dxa"/>
            <w:tcMar>
              <w:top w:w="0" w:type="dxa"/>
              <w:bottom w:w="0" w:type="dxa"/>
            </w:tcMar>
            <w:vAlign w:val="center"/>
          </w:tcPr>
          <w:p w14:paraId="795F8DB9" w14:textId="77777777" w:rsidR="001C1CC6" w:rsidRDefault="00000000">
            <w:pPr>
              <w:keepNext/>
              <w:keepLines/>
              <w:spacing w:after="0" w:line="240" w:lineRule="auto"/>
              <w:jc w:val="right"/>
            </w:pPr>
            <w:r>
              <w:rPr>
                <w:sz w:val="18"/>
              </w:rPr>
              <w:t>-</w:t>
            </w:r>
          </w:p>
        </w:tc>
      </w:tr>
    </w:tbl>
    <w:p w14:paraId="0C435180" w14:textId="77777777" w:rsidR="001C1CC6" w:rsidRDefault="001C1CC6">
      <w:pPr>
        <w:spacing w:after="0"/>
      </w:pPr>
    </w:p>
    <w:p w14:paraId="0D9A5FD7" w14:textId="77777777" w:rsidR="001C1CC6" w:rsidRDefault="00000000">
      <w:pPr>
        <w:spacing w:line="240" w:lineRule="auto"/>
        <w:jc w:val="both"/>
      </w:pPr>
      <w:r>
        <w:t>Općina Sikirevci u prvom polugodištu 2025. ostvarila je manjak prihoda i primitaka u iznosu od 149.089,19 eura.</w:t>
      </w:r>
    </w:p>
    <w:p w14:paraId="765B6164" w14:textId="77777777" w:rsidR="001C1CC6" w:rsidRDefault="001C1CC6"/>
    <w:p w14:paraId="2AB43290" w14:textId="77777777" w:rsidR="001C1CC6" w:rsidRDefault="00000000">
      <w:pPr>
        <w:keepNext/>
        <w:spacing w:line="240" w:lineRule="auto"/>
        <w:jc w:val="center"/>
      </w:pPr>
      <w:r>
        <w:rPr>
          <w:sz w:val="28"/>
        </w:rPr>
        <w:t>Bilješka 42.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2784461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E049441"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0B86890"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904C2E"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3C761E4"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303584C"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25F27BC" w14:textId="77777777" w:rsidR="001C1CC6" w:rsidRDefault="00000000">
            <w:pPr>
              <w:keepNext/>
              <w:keepLines/>
              <w:spacing w:after="0" w:line="240" w:lineRule="auto"/>
              <w:jc w:val="center"/>
            </w:pPr>
            <w:r>
              <w:rPr>
                <w:b/>
                <w:sz w:val="18"/>
              </w:rPr>
              <w:t>Indeks (%)</w:t>
            </w:r>
          </w:p>
        </w:tc>
      </w:tr>
      <w:tr w:rsidR="001C1CC6" w14:paraId="289724D3" w14:textId="77777777">
        <w:tblPrEx>
          <w:tblCellMar>
            <w:top w:w="0" w:type="dxa"/>
            <w:bottom w:w="0" w:type="dxa"/>
          </w:tblCellMar>
        </w:tblPrEx>
        <w:trPr>
          <w:cantSplit/>
          <w:trHeight w:val="560"/>
        </w:trPr>
        <w:tc>
          <w:tcPr>
            <w:tcW w:w="700" w:type="dxa"/>
            <w:tcMar>
              <w:top w:w="0" w:type="dxa"/>
              <w:bottom w:w="0" w:type="dxa"/>
            </w:tcMar>
            <w:vAlign w:val="center"/>
          </w:tcPr>
          <w:p w14:paraId="1882B92E" w14:textId="77777777" w:rsidR="001C1CC6" w:rsidRDefault="00000000">
            <w:pPr>
              <w:keepNext/>
              <w:keepLines/>
              <w:spacing w:after="0" w:line="240" w:lineRule="auto"/>
            </w:pPr>
            <w:r>
              <w:rPr>
                <w:sz w:val="18"/>
              </w:rPr>
              <w:t>9222-9221</w:t>
            </w:r>
          </w:p>
        </w:tc>
        <w:tc>
          <w:tcPr>
            <w:tcW w:w="3180" w:type="dxa"/>
            <w:tcMar>
              <w:top w:w="0" w:type="dxa"/>
              <w:bottom w:w="0" w:type="dxa"/>
            </w:tcMar>
            <w:vAlign w:val="center"/>
          </w:tcPr>
          <w:p w14:paraId="6A06C9BD" w14:textId="77777777" w:rsidR="001C1CC6" w:rsidRDefault="00000000">
            <w:pPr>
              <w:keepNext/>
              <w:keepLines/>
              <w:spacing w:after="0" w:line="240" w:lineRule="auto"/>
            </w:pPr>
            <w:r>
              <w:rPr>
                <w:sz w:val="18"/>
              </w:rPr>
              <w:t>Manjak prihoda i primitaka - preneseni (šifre '9221x,9222x MP' - '9221x,9222x VP' + 92223 - 92213)</w:t>
            </w:r>
          </w:p>
        </w:tc>
        <w:tc>
          <w:tcPr>
            <w:tcW w:w="700" w:type="dxa"/>
            <w:tcMar>
              <w:top w:w="0" w:type="dxa"/>
              <w:bottom w:w="0" w:type="dxa"/>
            </w:tcMar>
            <w:vAlign w:val="center"/>
          </w:tcPr>
          <w:p w14:paraId="2176420F" w14:textId="77777777" w:rsidR="001C1CC6" w:rsidRDefault="00000000">
            <w:pPr>
              <w:keepNext/>
              <w:keepLines/>
              <w:spacing w:after="0" w:line="240" w:lineRule="auto"/>
            </w:pPr>
            <w:r>
              <w:rPr>
                <w:sz w:val="18"/>
              </w:rPr>
              <w:t>9222-9221</w:t>
            </w:r>
          </w:p>
        </w:tc>
        <w:tc>
          <w:tcPr>
            <w:tcW w:w="1860" w:type="dxa"/>
            <w:tcMar>
              <w:top w:w="0" w:type="dxa"/>
              <w:bottom w:w="0" w:type="dxa"/>
            </w:tcMar>
            <w:vAlign w:val="center"/>
          </w:tcPr>
          <w:p w14:paraId="50D11097" w14:textId="77777777" w:rsidR="001C1CC6" w:rsidRDefault="00000000">
            <w:pPr>
              <w:keepNext/>
              <w:keepLines/>
              <w:spacing w:after="0" w:line="240" w:lineRule="auto"/>
              <w:jc w:val="right"/>
            </w:pPr>
            <w:r>
              <w:rPr>
                <w:sz w:val="18"/>
              </w:rPr>
              <w:t>114.788,74</w:t>
            </w:r>
          </w:p>
        </w:tc>
        <w:tc>
          <w:tcPr>
            <w:tcW w:w="1860" w:type="dxa"/>
            <w:tcMar>
              <w:top w:w="0" w:type="dxa"/>
              <w:bottom w:w="0" w:type="dxa"/>
            </w:tcMar>
            <w:vAlign w:val="center"/>
          </w:tcPr>
          <w:p w14:paraId="7F765435" w14:textId="77777777" w:rsidR="001C1CC6" w:rsidRDefault="00000000">
            <w:pPr>
              <w:keepNext/>
              <w:keepLines/>
              <w:spacing w:after="0" w:line="240" w:lineRule="auto"/>
              <w:jc w:val="right"/>
            </w:pPr>
            <w:r>
              <w:rPr>
                <w:sz w:val="18"/>
              </w:rPr>
              <w:t>39.569,94</w:t>
            </w:r>
          </w:p>
        </w:tc>
        <w:tc>
          <w:tcPr>
            <w:tcW w:w="700" w:type="dxa"/>
            <w:tcMar>
              <w:top w:w="0" w:type="dxa"/>
              <w:bottom w:w="0" w:type="dxa"/>
            </w:tcMar>
            <w:vAlign w:val="center"/>
          </w:tcPr>
          <w:p w14:paraId="79896FE9" w14:textId="77777777" w:rsidR="001C1CC6" w:rsidRDefault="00000000">
            <w:pPr>
              <w:keepNext/>
              <w:keepLines/>
              <w:spacing w:after="0" w:line="240" w:lineRule="auto"/>
              <w:jc w:val="right"/>
            </w:pPr>
            <w:r>
              <w:rPr>
                <w:sz w:val="18"/>
              </w:rPr>
              <w:t>34,5</w:t>
            </w:r>
          </w:p>
        </w:tc>
      </w:tr>
    </w:tbl>
    <w:p w14:paraId="496C6AC6" w14:textId="77777777" w:rsidR="001C1CC6" w:rsidRDefault="001C1CC6">
      <w:pPr>
        <w:spacing w:after="0"/>
      </w:pPr>
    </w:p>
    <w:p w14:paraId="5F4909A4" w14:textId="77777777" w:rsidR="001C1CC6" w:rsidRDefault="00000000">
      <w:pPr>
        <w:spacing w:line="240" w:lineRule="auto"/>
        <w:jc w:val="both"/>
      </w:pPr>
      <w:r>
        <w:t>Preneseni manjak prihoda i primitaka ostvareni u izvještajnom razdoblju 2025. iznosi 39.569,94 eura, što je 65,5% manje u odnosu na isto izvještajno razdoblje 2024.god.</w:t>
      </w:r>
    </w:p>
    <w:p w14:paraId="1003BF02" w14:textId="77777777" w:rsidR="001C1CC6" w:rsidRDefault="001C1CC6"/>
    <w:p w14:paraId="7AC36ED0" w14:textId="77777777" w:rsidR="001C1CC6" w:rsidRDefault="00000000">
      <w:pPr>
        <w:keepNext/>
        <w:spacing w:line="240" w:lineRule="auto"/>
        <w:jc w:val="center"/>
      </w:pPr>
      <w:r>
        <w:rPr>
          <w:sz w:val="28"/>
        </w:rPr>
        <w:t>Bilješka 43.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607852B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67F1F85"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5E8F1D4"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923AEB"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8EB083C"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A7CED8"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FB727A2" w14:textId="77777777" w:rsidR="001C1CC6" w:rsidRDefault="00000000">
            <w:pPr>
              <w:keepNext/>
              <w:keepLines/>
              <w:spacing w:after="0" w:line="240" w:lineRule="auto"/>
              <w:jc w:val="center"/>
            </w:pPr>
            <w:r>
              <w:rPr>
                <w:b/>
                <w:sz w:val="18"/>
              </w:rPr>
              <w:t>Indeks (%)</w:t>
            </w:r>
          </w:p>
        </w:tc>
      </w:tr>
      <w:tr w:rsidR="001C1CC6" w14:paraId="14046F1B" w14:textId="77777777">
        <w:tblPrEx>
          <w:tblCellMar>
            <w:top w:w="0" w:type="dxa"/>
            <w:bottom w:w="0" w:type="dxa"/>
          </w:tblCellMar>
        </w:tblPrEx>
        <w:trPr>
          <w:cantSplit/>
          <w:trHeight w:val="560"/>
        </w:trPr>
        <w:tc>
          <w:tcPr>
            <w:tcW w:w="700" w:type="dxa"/>
            <w:tcMar>
              <w:top w:w="0" w:type="dxa"/>
              <w:bottom w:w="0" w:type="dxa"/>
            </w:tcMar>
            <w:vAlign w:val="center"/>
          </w:tcPr>
          <w:p w14:paraId="030ACAE5" w14:textId="77777777" w:rsidR="001C1CC6" w:rsidRDefault="001C1CC6">
            <w:pPr>
              <w:keepNext/>
              <w:keepLines/>
              <w:spacing w:after="0" w:line="240" w:lineRule="auto"/>
            </w:pPr>
          </w:p>
        </w:tc>
        <w:tc>
          <w:tcPr>
            <w:tcW w:w="3180" w:type="dxa"/>
            <w:tcMar>
              <w:top w:w="0" w:type="dxa"/>
              <w:bottom w:w="0" w:type="dxa"/>
            </w:tcMar>
            <w:vAlign w:val="center"/>
          </w:tcPr>
          <w:p w14:paraId="50166970" w14:textId="77777777" w:rsidR="001C1CC6" w:rsidRDefault="00000000">
            <w:pPr>
              <w:keepNext/>
              <w:keepLines/>
              <w:spacing w:after="0" w:line="240" w:lineRule="auto"/>
            </w:pPr>
            <w:r>
              <w:rPr>
                <w:sz w:val="18"/>
              </w:rPr>
              <w:t>Manjak prihoda i primitaka za pokriće u sljedećem razdoblju (šifre Y005 + '9222-9221' - X005 - '9221-9222' )</w:t>
            </w:r>
          </w:p>
        </w:tc>
        <w:tc>
          <w:tcPr>
            <w:tcW w:w="700" w:type="dxa"/>
            <w:tcMar>
              <w:top w:w="0" w:type="dxa"/>
              <w:bottom w:w="0" w:type="dxa"/>
            </w:tcMar>
            <w:vAlign w:val="center"/>
          </w:tcPr>
          <w:p w14:paraId="06D7DB04" w14:textId="77777777" w:rsidR="001C1CC6" w:rsidRDefault="00000000">
            <w:pPr>
              <w:keepNext/>
              <w:keepLines/>
              <w:spacing w:after="0" w:line="240" w:lineRule="auto"/>
            </w:pPr>
            <w:r>
              <w:rPr>
                <w:sz w:val="18"/>
              </w:rPr>
              <w:t>Y006</w:t>
            </w:r>
          </w:p>
        </w:tc>
        <w:tc>
          <w:tcPr>
            <w:tcW w:w="1860" w:type="dxa"/>
            <w:tcMar>
              <w:top w:w="0" w:type="dxa"/>
              <w:bottom w:w="0" w:type="dxa"/>
            </w:tcMar>
            <w:vAlign w:val="center"/>
          </w:tcPr>
          <w:p w14:paraId="21F9CD18" w14:textId="77777777" w:rsidR="001C1CC6" w:rsidRDefault="00000000">
            <w:pPr>
              <w:keepNext/>
              <w:keepLines/>
              <w:spacing w:after="0" w:line="240" w:lineRule="auto"/>
              <w:jc w:val="right"/>
            </w:pPr>
            <w:r>
              <w:rPr>
                <w:sz w:val="18"/>
              </w:rPr>
              <w:t>0,00</w:t>
            </w:r>
          </w:p>
        </w:tc>
        <w:tc>
          <w:tcPr>
            <w:tcW w:w="1860" w:type="dxa"/>
            <w:tcMar>
              <w:top w:w="0" w:type="dxa"/>
              <w:bottom w:w="0" w:type="dxa"/>
            </w:tcMar>
            <w:vAlign w:val="center"/>
          </w:tcPr>
          <w:p w14:paraId="073DE4BE" w14:textId="77777777" w:rsidR="001C1CC6" w:rsidRDefault="00000000">
            <w:pPr>
              <w:keepNext/>
              <w:keepLines/>
              <w:spacing w:after="0" w:line="240" w:lineRule="auto"/>
              <w:jc w:val="right"/>
            </w:pPr>
            <w:r>
              <w:rPr>
                <w:sz w:val="18"/>
              </w:rPr>
              <w:t>188.659,13</w:t>
            </w:r>
          </w:p>
        </w:tc>
        <w:tc>
          <w:tcPr>
            <w:tcW w:w="700" w:type="dxa"/>
            <w:tcMar>
              <w:top w:w="0" w:type="dxa"/>
              <w:bottom w:w="0" w:type="dxa"/>
            </w:tcMar>
            <w:vAlign w:val="center"/>
          </w:tcPr>
          <w:p w14:paraId="6C7D0A63" w14:textId="77777777" w:rsidR="001C1CC6" w:rsidRDefault="00000000">
            <w:pPr>
              <w:keepNext/>
              <w:keepLines/>
              <w:spacing w:after="0" w:line="240" w:lineRule="auto"/>
              <w:jc w:val="right"/>
            </w:pPr>
            <w:r>
              <w:rPr>
                <w:sz w:val="18"/>
              </w:rPr>
              <w:t>-</w:t>
            </w:r>
          </w:p>
        </w:tc>
      </w:tr>
    </w:tbl>
    <w:p w14:paraId="09270B18" w14:textId="77777777" w:rsidR="001C1CC6" w:rsidRDefault="001C1CC6">
      <w:pPr>
        <w:spacing w:after="0"/>
      </w:pPr>
    </w:p>
    <w:p w14:paraId="39E1589B" w14:textId="77777777" w:rsidR="001C1CC6" w:rsidRDefault="00000000">
      <w:pPr>
        <w:spacing w:line="240" w:lineRule="auto"/>
        <w:jc w:val="both"/>
      </w:pPr>
      <w:r>
        <w:t>Manjak prihoda i primitaka za pokriće u sljedećem razdoblju iznosi 188.659,13 eura.</w:t>
      </w:r>
    </w:p>
    <w:p w14:paraId="151117B1" w14:textId="77777777" w:rsidR="001C1CC6" w:rsidRDefault="001C1CC6"/>
    <w:p w14:paraId="4BC68B8F" w14:textId="77777777" w:rsidR="001C1CC6" w:rsidRDefault="00000000">
      <w:pPr>
        <w:keepNext/>
        <w:spacing w:line="240" w:lineRule="auto"/>
        <w:jc w:val="center"/>
      </w:pPr>
      <w:r>
        <w:rPr>
          <w:sz w:val="28"/>
        </w:rPr>
        <w:lastRenderedPageBreak/>
        <w:t>Bilješka 44.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C1CC6" w14:paraId="0B1BB53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AE4D7E0"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83A6791"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3A4128C"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8685BC6" w14:textId="77777777" w:rsidR="001C1CC6"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95AFBE" w14:textId="77777777" w:rsidR="001C1CC6"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783ECAF" w14:textId="77777777" w:rsidR="001C1CC6" w:rsidRDefault="00000000">
            <w:pPr>
              <w:keepNext/>
              <w:keepLines/>
              <w:spacing w:after="0" w:line="240" w:lineRule="auto"/>
              <w:jc w:val="center"/>
            </w:pPr>
            <w:r>
              <w:rPr>
                <w:b/>
                <w:sz w:val="18"/>
              </w:rPr>
              <w:t>Indeks (%)</w:t>
            </w:r>
          </w:p>
        </w:tc>
      </w:tr>
      <w:tr w:rsidR="001C1CC6" w14:paraId="67CB7C16" w14:textId="77777777">
        <w:tblPrEx>
          <w:tblCellMar>
            <w:top w:w="0" w:type="dxa"/>
            <w:bottom w:w="0" w:type="dxa"/>
          </w:tblCellMar>
        </w:tblPrEx>
        <w:trPr>
          <w:cantSplit/>
          <w:trHeight w:val="560"/>
        </w:trPr>
        <w:tc>
          <w:tcPr>
            <w:tcW w:w="700" w:type="dxa"/>
            <w:tcMar>
              <w:top w:w="0" w:type="dxa"/>
              <w:bottom w:w="0" w:type="dxa"/>
            </w:tcMar>
            <w:vAlign w:val="center"/>
          </w:tcPr>
          <w:p w14:paraId="4102D472" w14:textId="77777777" w:rsidR="001C1CC6" w:rsidRDefault="00000000">
            <w:pPr>
              <w:keepNext/>
              <w:keepLines/>
              <w:spacing w:after="0" w:line="240" w:lineRule="auto"/>
            </w:pPr>
            <w:r>
              <w:rPr>
                <w:sz w:val="18"/>
              </w:rPr>
              <w:t>11</w:t>
            </w:r>
          </w:p>
        </w:tc>
        <w:tc>
          <w:tcPr>
            <w:tcW w:w="3180" w:type="dxa"/>
            <w:tcMar>
              <w:top w:w="0" w:type="dxa"/>
              <w:bottom w:w="0" w:type="dxa"/>
            </w:tcMar>
            <w:vAlign w:val="center"/>
          </w:tcPr>
          <w:p w14:paraId="249CE35F" w14:textId="77777777" w:rsidR="001C1CC6" w:rsidRDefault="00000000">
            <w:pPr>
              <w:keepNext/>
              <w:keepLines/>
              <w:spacing w:after="0" w:line="240" w:lineRule="auto"/>
            </w:pPr>
            <w:r>
              <w:rPr>
                <w:sz w:val="18"/>
              </w:rPr>
              <w:t>Stanje novčanih sredstava na kraju izvještajnog razdoblja (šifre 11P + '11-dugov.' - '11-potraž.')</w:t>
            </w:r>
          </w:p>
        </w:tc>
        <w:tc>
          <w:tcPr>
            <w:tcW w:w="700" w:type="dxa"/>
            <w:tcMar>
              <w:top w:w="0" w:type="dxa"/>
              <w:bottom w:w="0" w:type="dxa"/>
            </w:tcMar>
            <w:vAlign w:val="center"/>
          </w:tcPr>
          <w:p w14:paraId="31CB71B4" w14:textId="77777777" w:rsidR="001C1CC6" w:rsidRDefault="00000000">
            <w:pPr>
              <w:keepNext/>
              <w:keepLines/>
              <w:spacing w:after="0" w:line="240" w:lineRule="auto"/>
            </w:pPr>
            <w:r>
              <w:rPr>
                <w:sz w:val="18"/>
              </w:rPr>
              <w:t>11K</w:t>
            </w:r>
          </w:p>
        </w:tc>
        <w:tc>
          <w:tcPr>
            <w:tcW w:w="1860" w:type="dxa"/>
            <w:tcMar>
              <w:top w:w="0" w:type="dxa"/>
              <w:bottom w:w="0" w:type="dxa"/>
            </w:tcMar>
            <w:vAlign w:val="center"/>
          </w:tcPr>
          <w:p w14:paraId="64D5D716" w14:textId="77777777" w:rsidR="001C1CC6" w:rsidRDefault="00000000">
            <w:pPr>
              <w:keepNext/>
              <w:keepLines/>
              <w:spacing w:after="0" w:line="240" w:lineRule="auto"/>
              <w:jc w:val="right"/>
            </w:pPr>
            <w:r>
              <w:rPr>
                <w:sz w:val="18"/>
              </w:rPr>
              <w:t>368.413,33</w:t>
            </w:r>
          </w:p>
        </w:tc>
        <w:tc>
          <w:tcPr>
            <w:tcW w:w="1860" w:type="dxa"/>
            <w:tcMar>
              <w:top w:w="0" w:type="dxa"/>
              <w:bottom w:w="0" w:type="dxa"/>
            </w:tcMar>
            <w:vAlign w:val="center"/>
          </w:tcPr>
          <w:p w14:paraId="7AA958E1" w14:textId="77777777" w:rsidR="001C1CC6" w:rsidRDefault="00000000">
            <w:pPr>
              <w:keepNext/>
              <w:keepLines/>
              <w:spacing w:after="0" w:line="240" w:lineRule="auto"/>
              <w:jc w:val="right"/>
            </w:pPr>
            <w:r>
              <w:rPr>
                <w:sz w:val="18"/>
              </w:rPr>
              <w:t>0,00</w:t>
            </w:r>
          </w:p>
        </w:tc>
        <w:tc>
          <w:tcPr>
            <w:tcW w:w="700" w:type="dxa"/>
            <w:tcMar>
              <w:top w:w="0" w:type="dxa"/>
              <w:bottom w:w="0" w:type="dxa"/>
            </w:tcMar>
            <w:vAlign w:val="center"/>
          </w:tcPr>
          <w:p w14:paraId="4DC3B389" w14:textId="77777777" w:rsidR="001C1CC6" w:rsidRDefault="00000000">
            <w:pPr>
              <w:keepNext/>
              <w:keepLines/>
              <w:spacing w:after="0" w:line="240" w:lineRule="auto"/>
              <w:jc w:val="right"/>
            </w:pPr>
            <w:r>
              <w:rPr>
                <w:sz w:val="18"/>
              </w:rPr>
              <w:t>0</w:t>
            </w:r>
          </w:p>
        </w:tc>
      </w:tr>
    </w:tbl>
    <w:p w14:paraId="046458B9" w14:textId="77777777" w:rsidR="001C1CC6" w:rsidRDefault="001C1CC6">
      <w:pPr>
        <w:spacing w:after="0"/>
      </w:pPr>
    </w:p>
    <w:p w14:paraId="18AC66EF" w14:textId="77777777" w:rsidR="001C1CC6" w:rsidRDefault="00000000">
      <w:pPr>
        <w:spacing w:line="240" w:lineRule="auto"/>
        <w:jc w:val="both"/>
      </w:pPr>
      <w:r>
        <w:t>Na kraju izvještajnog razdoblja 2025. stanje novčanih sredstava iznosi 0,00 eura. Općina Sikirevci je s  HPB d.d. Zagreb zaključila Ugovor o dopuštenom prekoračenju  na iznos od 200.000,00 eura , rok vraćanja do 15.11.2025. god., namjena financiranje povremenih potreba za likvidnim sredstvima. Dopušteno prekoračenje na računu koristi od mjeseca travnja 2025. godine.</w:t>
      </w:r>
    </w:p>
    <w:p w14:paraId="28F59B5E" w14:textId="77777777" w:rsidR="001C1CC6" w:rsidRDefault="001C1CC6"/>
    <w:p w14:paraId="715635FE" w14:textId="77777777" w:rsidR="001C1CC6" w:rsidRDefault="00000000">
      <w:pPr>
        <w:keepNext/>
        <w:spacing w:line="240" w:lineRule="auto"/>
        <w:jc w:val="center"/>
      </w:pPr>
      <w:r>
        <w:rPr>
          <w:b/>
          <w:sz w:val="28"/>
        </w:rPr>
        <w:t>Izvještaj o obvezama</w:t>
      </w:r>
    </w:p>
    <w:p w14:paraId="1362511B" w14:textId="77777777" w:rsidR="001C1CC6" w:rsidRDefault="00000000">
      <w:pPr>
        <w:keepNext/>
        <w:spacing w:line="240" w:lineRule="auto"/>
        <w:jc w:val="center"/>
      </w:pPr>
      <w:r>
        <w:rPr>
          <w:sz w:val="28"/>
        </w:rPr>
        <w:t>Bilješka 45.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2866E23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DCE27CA"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8D945F4"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25D65C0"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1554DC"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1655B29" w14:textId="77777777" w:rsidR="001C1CC6" w:rsidRDefault="00000000">
            <w:pPr>
              <w:keepNext/>
              <w:keepLines/>
              <w:spacing w:after="0" w:line="240" w:lineRule="auto"/>
              <w:jc w:val="center"/>
            </w:pPr>
            <w:r>
              <w:rPr>
                <w:b/>
                <w:sz w:val="18"/>
              </w:rPr>
              <w:t>Indeks (%)</w:t>
            </w:r>
          </w:p>
        </w:tc>
      </w:tr>
      <w:tr w:rsidR="001C1CC6" w14:paraId="26345DF4" w14:textId="77777777">
        <w:tblPrEx>
          <w:tblCellMar>
            <w:top w:w="0" w:type="dxa"/>
            <w:bottom w:w="0" w:type="dxa"/>
          </w:tblCellMar>
        </w:tblPrEx>
        <w:trPr>
          <w:cantSplit/>
          <w:trHeight w:val="560"/>
        </w:trPr>
        <w:tc>
          <w:tcPr>
            <w:tcW w:w="700" w:type="dxa"/>
            <w:tcMar>
              <w:top w:w="0" w:type="dxa"/>
              <w:bottom w:w="0" w:type="dxa"/>
            </w:tcMar>
            <w:vAlign w:val="center"/>
          </w:tcPr>
          <w:p w14:paraId="0E00A21D" w14:textId="77777777" w:rsidR="001C1CC6" w:rsidRDefault="001C1CC6">
            <w:pPr>
              <w:keepNext/>
              <w:keepLines/>
              <w:spacing w:after="0" w:line="240" w:lineRule="auto"/>
            </w:pPr>
          </w:p>
        </w:tc>
        <w:tc>
          <w:tcPr>
            <w:tcW w:w="3180" w:type="dxa"/>
            <w:tcMar>
              <w:top w:w="0" w:type="dxa"/>
              <w:bottom w:w="0" w:type="dxa"/>
            </w:tcMar>
            <w:vAlign w:val="center"/>
          </w:tcPr>
          <w:p w14:paraId="4957DA82" w14:textId="77777777" w:rsidR="001C1CC6"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4A66969D" w14:textId="77777777" w:rsidR="001C1CC6" w:rsidRDefault="00000000">
            <w:pPr>
              <w:keepNext/>
              <w:keepLines/>
              <w:spacing w:after="0" w:line="240" w:lineRule="auto"/>
            </w:pPr>
            <w:r>
              <w:rPr>
                <w:sz w:val="18"/>
              </w:rPr>
              <w:t>V001</w:t>
            </w:r>
          </w:p>
        </w:tc>
        <w:tc>
          <w:tcPr>
            <w:tcW w:w="1860" w:type="dxa"/>
            <w:tcMar>
              <w:top w:w="0" w:type="dxa"/>
              <w:bottom w:w="0" w:type="dxa"/>
            </w:tcMar>
            <w:vAlign w:val="center"/>
          </w:tcPr>
          <w:p w14:paraId="5CACDE0C" w14:textId="77777777" w:rsidR="001C1CC6" w:rsidRDefault="00000000">
            <w:pPr>
              <w:keepNext/>
              <w:keepLines/>
              <w:spacing w:after="0" w:line="240" w:lineRule="auto"/>
              <w:jc w:val="right"/>
            </w:pPr>
            <w:r>
              <w:rPr>
                <w:sz w:val="18"/>
              </w:rPr>
              <w:t>326.765,68</w:t>
            </w:r>
          </w:p>
        </w:tc>
        <w:tc>
          <w:tcPr>
            <w:tcW w:w="700" w:type="dxa"/>
            <w:tcMar>
              <w:top w:w="0" w:type="dxa"/>
              <w:bottom w:w="0" w:type="dxa"/>
            </w:tcMar>
            <w:vAlign w:val="center"/>
          </w:tcPr>
          <w:p w14:paraId="6ECF6A78" w14:textId="77777777" w:rsidR="001C1CC6" w:rsidRDefault="00000000">
            <w:pPr>
              <w:keepNext/>
              <w:keepLines/>
              <w:spacing w:after="0" w:line="240" w:lineRule="auto"/>
              <w:jc w:val="right"/>
            </w:pPr>
            <w:r>
              <w:rPr>
                <w:sz w:val="18"/>
              </w:rPr>
              <w:t>-</w:t>
            </w:r>
          </w:p>
        </w:tc>
      </w:tr>
    </w:tbl>
    <w:p w14:paraId="420523E5" w14:textId="77777777" w:rsidR="001C1CC6" w:rsidRDefault="001C1CC6">
      <w:pPr>
        <w:spacing w:after="0"/>
      </w:pPr>
    </w:p>
    <w:p w14:paraId="5A3EE241" w14:textId="77777777" w:rsidR="001C1CC6" w:rsidRDefault="00000000">
      <w:pPr>
        <w:spacing w:line="240" w:lineRule="auto"/>
        <w:jc w:val="both"/>
      </w:pPr>
      <w:r>
        <w:t>Stanje obveza 1.siječnja 2025. iznosi 326.765,68 eura.</w:t>
      </w:r>
    </w:p>
    <w:p w14:paraId="397ABE31" w14:textId="77777777" w:rsidR="001C1CC6" w:rsidRDefault="001C1CC6"/>
    <w:p w14:paraId="34DF2AD4" w14:textId="77777777" w:rsidR="001C1CC6" w:rsidRDefault="00000000">
      <w:pPr>
        <w:keepNext/>
        <w:spacing w:line="240" w:lineRule="auto"/>
        <w:jc w:val="center"/>
      </w:pPr>
      <w:r>
        <w:rPr>
          <w:sz w:val="28"/>
        </w:rPr>
        <w:t>Bilješka 46.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1AC4FD4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7AD65D"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37E9556"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A33DF48"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3099B3B"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2950A9D" w14:textId="77777777" w:rsidR="001C1CC6" w:rsidRDefault="00000000">
            <w:pPr>
              <w:keepNext/>
              <w:keepLines/>
              <w:spacing w:after="0" w:line="240" w:lineRule="auto"/>
              <w:jc w:val="center"/>
            </w:pPr>
            <w:r>
              <w:rPr>
                <w:b/>
                <w:sz w:val="18"/>
              </w:rPr>
              <w:t>Indeks (%)</w:t>
            </w:r>
          </w:p>
        </w:tc>
      </w:tr>
      <w:tr w:rsidR="001C1CC6" w14:paraId="4AB20489" w14:textId="77777777">
        <w:tblPrEx>
          <w:tblCellMar>
            <w:top w:w="0" w:type="dxa"/>
            <w:bottom w:w="0" w:type="dxa"/>
          </w:tblCellMar>
        </w:tblPrEx>
        <w:trPr>
          <w:cantSplit/>
          <w:trHeight w:val="560"/>
        </w:trPr>
        <w:tc>
          <w:tcPr>
            <w:tcW w:w="700" w:type="dxa"/>
            <w:tcMar>
              <w:top w:w="0" w:type="dxa"/>
              <w:bottom w:w="0" w:type="dxa"/>
            </w:tcMar>
            <w:vAlign w:val="center"/>
          </w:tcPr>
          <w:p w14:paraId="123486C0" w14:textId="77777777" w:rsidR="001C1CC6" w:rsidRDefault="001C1CC6">
            <w:pPr>
              <w:keepNext/>
              <w:keepLines/>
              <w:spacing w:after="0" w:line="240" w:lineRule="auto"/>
            </w:pPr>
          </w:p>
        </w:tc>
        <w:tc>
          <w:tcPr>
            <w:tcW w:w="3180" w:type="dxa"/>
            <w:tcMar>
              <w:top w:w="0" w:type="dxa"/>
              <w:bottom w:w="0" w:type="dxa"/>
            </w:tcMar>
            <w:vAlign w:val="center"/>
          </w:tcPr>
          <w:p w14:paraId="042228F4" w14:textId="77777777" w:rsidR="001C1CC6" w:rsidRDefault="00000000">
            <w:pPr>
              <w:keepNext/>
              <w:keepLines/>
              <w:spacing w:after="0" w:line="240" w:lineRule="auto"/>
            </w:pPr>
            <w:r>
              <w:rPr>
                <w:sz w:val="18"/>
              </w:rPr>
              <w:t>Povećanje obveza u izvještajnom razdoblju (šifre V003+N23+N24 + 'N dio 25,26'+N27)</w:t>
            </w:r>
          </w:p>
        </w:tc>
        <w:tc>
          <w:tcPr>
            <w:tcW w:w="700" w:type="dxa"/>
            <w:tcMar>
              <w:top w:w="0" w:type="dxa"/>
              <w:bottom w:w="0" w:type="dxa"/>
            </w:tcMar>
            <w:vAlign w:val="center"/>
          </w:tcPr>
          <w:p w14:paraId="2D89CAC5" w14:textId="77777777" w:rsidR="001C1CC6" w:rsidRDefault="00000000">
            <w:pPr>
              <w:keepNext/>
              <w:keepLines/>
              <w:spacing w:after="0" w:line="240" w:lineRule="auto"/>
            </w:pPr>
            <w:r>
              <w:rPr>
                <w:sz w:val="18"/>
              </w:rPr>
              <w:t>V002</w:t>
            </w:r>
          </w:p>
        </w:tc>
        <w:tc>
          <w:tcPr>
            <w:tcW w:w="1860" w:type="dxa"/>
            <w:tcMar>
              <w:top w:w="0" w:type="dxa"/>
              <w:bottom w:w="0" w:type="dxa"/>
            </w:tcMar>
            <w:vAlign w:val="center"/>
          </w:tcPr>
          <w:p w14:paraId="1A34AEE7" w14:textId="77777777" w:rsidR="001C1CC6" w:rsidRDefault="00000000">
            <w:pPr>
              <w:keepNext/>
              <w:keepLines/>
              <w:spacing w:after="0" w:line="240" w:lineRule="auto"/>
              <w:jc w:val="right"/>
            </w:pPr>
            <w:r>
              <w:rPr>
                <w:sz w:val="18"/>
              </w:rPr>
              <w:t>1.173.208,87</w:t>
            </w:r>
          </w:p>
        </w:tc>
        <w:tc>
          <w:tcPr>
            <w:tcW w:w="700" w:type="dxa"/>
            <w:tcMar>
              <w:top w:w="0" w:type="dxa"/>
              <w:bottom w:w="0" w:type="dxa"/>
            </w:tcMar>
            <w:vAlign w:val="center"/>
          </w:tcPr>
          <w:p w14:paraId="72268465" w14:textId="77777777" w:rsidR="001C1CC6" w:rsidRDefault="00000000">
            <w:pPr>
              <w:keepNext/>
              <w:keepLines/>
              <w:spacing w:after="0" w:line="240" w:lineRule="auto"/>
              <w:jc w:val="right"/>
            </w:pPr>
            <w:r>
              <w:rPr>
                <w:sz w:val="18"/>
              </w:rPr>
              <w:t>-</w:t>
            </w:r>
          </w:p>
        </w:tc>
      </w:tr>
    </w:tbl>
    <w:p w14:paraId="2A64E0B3" w14:textId="77777777" w:rsidR="001C1CC6" w:rsidRDefault="001C1CC6">
      <w:pPr>
        <w:spacing w:after="0"/>
      </w:pPr>
    </w:p>
    <w:p w14:paraId="7B0D0033" w14:textId="77777777" w:rsidR="001C1CC6" w:rsidRDefault="00000000">
      <w:pPr>
        <w:spacing w:line="240" w:lineRule="auto"/>
        <w:jc w:val="both"/>
      </w:pPr>
      <w:r>
        <w:t>Povećanje obveza u prvom polugodištu  2025. god. iznosi 1.173.208,87 eura</w:t>
      </w:r>
    </w:p>
    <w:p w14:paraId="3CCDA82D" w14:textId="77777777" w:rsidR="001C1CC6" w:rsidRDefault="001C1CC6"/>
    <w:p w14:paraId="38B9A5BB" w14:textId="77777777" w:rsidR="001C1CC6" w:rsidRDefault="00000000">
      <w:pPr>
        <w:keepNext/>
        <w:spacing w:line="240" w:lineRule="auto"/>
        <w:jc w:val="center"/>
      </w:pPr>
      <w:r>
        <w:rPr>
          <w:sz w:val="28"/>
        </w:rPr>
        <w:t>Bilješka 47.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150A385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517D98A"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F015E79"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2920B8B"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D1A731"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107D885" w14:textId="77777777" w:rsidR="001C1CC6" w:rsidRDefault="00000000">
            <w:pPr>
              <w:keepNext/>
              <w:keepLines/>
              <w:spacing w:after="0" w:line="240" w:lineRule="auto"/>
              <w:jc w:val="center"/>
            </w:pPr>
            <w:r>
              <w:rPr>
                <w:b/>
                <w:sz w:val="18"/>
              </w:rPr>
              <w:t>Indeks (%)</w:t>
            </w:r>
          </w:p>
        </w:tc>
      </w:tr>
      <w:tr w:rsidR="001C1CC6" w14:paraId="424DBC17" w14:textId="77777777">
        <w:tblPrEx>
          <w:tblCellMar>
            <w:top w:w="0" w:type="dxa"/>
            <w:bottom w:w="0" w:type="dxa"/>
          </w:tblCellMar>
        </w:tblPrEx>
        <w:trPr>
          <w:cantSplit/>
          <w:trHeight w:val="560"/>
        </w:trPr>
        <w:tc>
          <w:tcPr>
            <w:tcW w:w="700" w:type="dxa"/>
            <w:tcMar>
              <w:top w:w="0" w:type="dxa"/>
              <w:bottom w:w="0" w:type="dxa"/>
            </w:tcMar>
            <w:vAlign w:val="center"/>
          </w:tcPr>
          <w:p w14:paraId="44211DA7" w14:textId="77777777" w:rsidR="001C1CC6" w:rsidRDefault="001C1CC6">
            <w:pPr>
              <w:keepNext/>
              <w:keepLines/>
              <w:spacing w:after="0" w:line="240" w:lineRule="auto"/>
            </w:pPr>
          </w:p>
        </w:tc>
        <w:tc>
          <w:tcPr>
            <w:tcW w:w="3180" w:type="dxa"/>
            <w:tcMar>
              <w:top w:w="0" w:type="dxa"/>
              <w:bottom w:w="0" w:type="dxa"/>
            </w:tcMar>
            <w:vAlign w:val="center"/>
          </w:tcPr>
          <w:p w14:paraId="457B6FA7" w14:textId="77777777" w:rsidR="001C1CC6" w:rsidRDefault="00000000">
            <w:pPr>
              <w:keepNext/>
              <w:keepLines/>
              <w:spacing w:after="0" w:line="240" w:lineRule="auto"/>
            </w:pPr>
            <w:r>
              <w:rPr>
                <w:sz w:val="18"/>
              </w:rPr>
              <w:t>Podmirene obveze u izvještajnom razdoblju (šifre V005+P23+P24 + 'P dio 25,26'+P27)</w:t>
            </w:r>
          </w:p>
        </w:tc>
        <w:tc>
          <w:tcPr>
            <w:tcW w:w="700" w:type="dxa"/>
            <w:tcMar>
              <w:top w:w="0" w:type="dxa"/>
              <w:bottom w:w="0" w:type="dxa"/>
            </w:tcMar>
            <w:vAlign w:val="center"/>
          </w:tcPr>
          <w:p w14:paraId="2B77274C" w14:textId="77777777" w:rsidR="001C1CC6" w:rsidRDefault="00000000">
            <w:pPr>
              <w:keepNext/>
              <w:keepLines/>
              <w:spacing w:after="0" w:line="240" w:lineRule="auto"/>
            </w:pPr>
            <w:r>
              <w:rPr>
                <w:sz w:val="18"/>
              </w:rPr>
              <w:t>V004</w:t>
            </w:r>
          </w:p>
        </w:tc>
        <w:tc>
          <w:tcPr>
            <w:tcW w:w="1860" w:type="dxa"/>
            <w:tcMar>
              <w:top w:w="0" w:type="dxa"/>
              <w:bottom w:w="0" w:type="dxa"/>
            </w:tcMar>
            <w:vAlign w:val="center"/>
          </w:tcPr>
          <w:p w14:paraId="152B48FB" w14:textId="77777777" w:rsidR="001C1CC6" w:rsidRDefault="00000000">
            <w:pPr>
              <w:keepNext/>
              <w:keepLines/>
              <w:spacing w:after="0" w:line="240" w:lineRule="auto"/>
              <w:jc w:val="right"/>
            </w:pPr>
            <w:r>
              <w:rPr>
                <w:sz w:val="18"/>
              </w:rPr>
              <w:t>1.403.067,82</w:t>
            </w:r>
          </w:p>
        </w:tc>
        <w:tc>
          <w:tcPr>
            <w:tcW w:w="700" w:type="dxa"/>
            <w:tcMar>
              <w:top w:w="0" w:type="dxa"/>
              <w:bottom w:w="0" w:type="dxa"/>
            </w:tcMar>
            <w:vAlign w:val="center"/>
          </w:tcPr>
          <w:p w14:paraId="389B8BC4" w14:textId="77777777" w:rsidR="001C1CC6" w:rsidRDefault="00000000">
            <w:pPr>
              <w:keepNext/>
              <w:keepLines/>
              <w:spacing w:after="0" w:line="240" w:lineRule="auto"/>
              <w:jc w:val="right"/>
            </w:pPr>
            <w:r>
              <w:rPr>
                <w:sz w:val="18"/>
              </w:rPr>
              <w:t>-</w:t>
            </w:r>
          </w:p>
        </w:tc>
      </w:tr>
    </w:tbl>
    <w:p w14:paraId="3B3588AF" w14:textId="77777777" w:rsidR="001C1CC6" w:rsidRDefault="001C1CC6">
      <w:pPr>
        <w:spacing w:after="0"/>
      </w:pPr>
    </w:p>
    <w:p w14:paraId="0FC9829C" w14:textId="77777777" w:rsidR="001C1CC6" w:rsidRDefault="00000000">
      <w:pPr>
        <w:spacing w:line="240" w:lineRule="auto"/>
        <w:jc w:val="both"/>
      </w:pPr>
      <w:r>
        <w:t>Podmirene obveze u izvještajnom razdoblju iznose 1.403.067,82 eura.</w:t>
      </w:r>
    </w:p>
    <w:p w14:paraId="40A456C4" w14:textId="77777777" w:rsidR="001C1CC6" w:rsidRDefault="001C1CC6"/>
    <w:p w14:paraId="7BA16A9A" w14:textId="77777777" w:rsidR="001C1CC6" w:rsidRDefault="00000000">
      <w:pPr>
        <w:keepNext/>
        <w:spacing w:line="240" w:lineRule="auto"/>
        <w:jc w:val="center"/>
      </w:pPr>
      <w:r>
        <w:rPr>
          <w:sz w:val="28"/>
        </w:rPr>
        <w:lastRenderedPageBreak/>
        <w:t>Bilješka 48.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3FDF4EE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A838822"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30A79AA"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EA253B"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8A3244C"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5B4459D" w14:textId="77777777" w:rsidR="001C1CC6" w:rsidRDefault="00000000">
            <w:pPr>
              <w:keepNext/>
              <w:keepLines/>
              <w:spacing w:after="0" w:line="240" w:lineRule="auto"/>
              <w:jc w:val="center"/>
            </w:pPr>
            <w:r>
              <w:rPr>
                <w:b/>
                <w:sz w:val="18"/>
              </w:rPr>
              <w:t>Indeks (%)</w:t>
            </w:r>
          </w:p>
        </w:tc>
      </w:tr>
      <w:tr w:rsidR="001C1CC6" w14:paraId="1E4EFF23" w14:textId="77777777">
        <w:tblPrEx>
          <w:tblCellMar>
            <w:top w:w="0" w:type="dxa"/>
            <w:bottom w:w="0" w:type="dxa"/>
          </w:tblCellMar>
        </w:tblPrEx>
        <w:trPr>
          <w:cantSplit/>
          <w:trHeight w:val="560"/>
        </w:trPr>
        <w:tc>
          <w:tcPr>
            <w:tcW w:w="700" w:type="dxa"/>
            <w:tcMar>
              <w:top w:w="0" w:type="dxa"/>
              <w:bottom w:w="0" w:type="dxa"/>
            </w:tcMar>
            <w:vAlign w:val="center"/>
          </w:tcPr>
          <w:p w14:paraId="74E20C70" w14:textId="77777777" w:rsidR="001C1CC6" w:rsidRDefault="001C1CC6">
            <w:pPr>
              <w:keepNext/>
              <w:keepLines/>
              <w:spacing w:after="0" w:line="240" w:lineRule="auto"/>
            </w:pPr>
          </w:p>
        </w:tc>
        <w:tc>
          <w:tcPr>
            <w:tcW w:w="3180" w:type="dxa"/>
            <w:tcMar>
              <w:top w:w="0" w:type="dxa"/>
              <w:bottom w:w="0" w:type="dxa"/>
            </w:tcMar>
            <w:vAlign w:val="center"/>
          </w:tcPr>
          <w:p w14:paraId="1F042AD0" w14:textId="77777777" w:rsidR="001C1CC6" w:rsidRDefault="0000000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7DEB266E" w14:textId="77777777" w:rsidR="001C1CC6" w:rsidRDefault="00000000">
            <w:pPr>
              <w:keepNext/>
              <w:keepLines/>
              <w:spacing w:after="0" w:line="240" w:lineRule="auto"/>
            </w:pPr>
            <w:r>
              <w:rPr>
                <w:sz w:val="18"/>
              </w:rPr>
              <w:t>V006</w:t>
            </w:r>
          </w:p>
        </w:tc>
        <w:tc>
          <w:tcPr>
            <w:tcW w:w="1860" w:type="dxa"/>
            <w:tcMar>
              <w:top w:w="0" w:type="dxa"/>
              <w:bottom w:w="0" w:type="dxa"/>
            </w:tcMar>
            <w:vAlign w:val="center"/>
          </w:tcPr>
          <w:p w14:paraId="412E44FE" w14:textId="77777777" w:rsidR="001C1CC6" w:rsidRDefault="00000000">
            <w:pPr>
              <w:keepNext/>
              <w:keepLines/>
              <w:spacing w:after="0" w:line="240" w:lineRule="auto"/>
              <w:jc w:val="right"/>
            </w:pPr>
            <w:r>
              <w:rPr>
                <w:sz w:val="18"/>
              </w:rPr>
              <w:t>96.906,73</w:t>
            </w:r>
          </w:p>
        </w:tc>
        <w:tc>
          <w:tcPr>
            <w:tcW w:w="700" w:type="dxa"/>
            <w:tcMar>
              <w:top w:w="0" w:type="dxa"/>
              <w:bottom w:w="0" w:type="dxa"/>
            </w:tcMar>
            <w:vAlign w:val="center"/>
          </w:tcPr>
          <w:p w14:paraId="2719A801" w14:textId="77777777" w:rsidR="001C1CC6" w:rsidRDefault="00000000">
            <w:pPr>
              <w:keepNext/>
              <w:keepLines/>
              <w:spacing w:after="0" w:line="240" w:lineRule="auto"/>
              <w:jc w:val="right"/>
            </w:pPr>
            <w:r>
              <w:rPr>
                <w:sz w:val="18"/>
              </w:rPr>
              <w:t>-</w:t>
            </w:r>
          </w:p>
        </w:tc>
      </w:tr>
    </w:tbl>
    <w:p w14:paraId="579EB436" w14:textId="77777777" w:rsidR="001C1CC6" w:rsidRDefault="001C1CC6">
      <w:pPr>
        <w:spacing w:after="0"/>
      </w:pPr>
    </w:p>
    <w:p w14:paraId="7E7454EE" w14:textId="77777777" w:rsidR="001C1CC6" w:rsidRDefault="00000000">
      <w:pPr>
        <w:spacing w:line="240" w:lineRule="auto"/>
        <w:jc w:val="both"/>
      </w:pPr>
      <w:r>
        <w:t>Stanje obveza na kraju izvještajnog razdoblja ukupno iznose 96.906,73 eura.</w:t>
      </w:r>
    </w:p>
    <w:p w14:paraId="4FEB1C15" w14:textId="77777777" w:rsidR="001C1CC6" w:rsidRDefault="001C1CC6"/>
    <w:p w14:paraId="09A12195" w14:textId="77777777" w:rsidR="001C1CC6" w:rsidRDefault="00000000">
      <w:pPr>
        <w:keepNext/>
        <w:spacing w:line="240" w:lineRule="auto"/>
        <w:jc w:val="center"/>
      </w:pPr>
      <w:r>
        <w:rPr>
          <w:sz w:val="28"/>
        </w:rPr>
        <w:t>Bilješka 49.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4E86B29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91FD57"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CB0AC86"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0D77A2E"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7706F5"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252D373" w14:textId="77777777" w:rsidR="001C1CC6" w:rsidRDefault="00000000">
            <w:pPr>
              <w:keepNext/>
              <w:keepLines/>
              <w:spacing w:after="0" w:line="240" w:lineRule="auto"/>
              <w:jc w:val="center"/>
            </w:pPr>
            <w:r>
              <w:rPr>
                <w:b/>
                <w:sz w:val="18"/>
              </w:rPr>
              <w:t>Indeks (%)</w:t>
            </w:r>
          </w:p>
        </w:tc>
      </w:tr>
      <w:tr w:rsidR="001C1CC6" w14:paraId="49753EFA" w14:textId="77777777">
        <w:tblPrEx>
          <w:tblCellMar>
            <w:top w:w="0" w:type="dxa"/>
            <w:bottom w:w="0" w:type="dxa"/>
          </w:tblCellMar>
        </w:tblPrEx>
        <w:trPr>
          <w:cantSplit/>
          <w:trHeight w:val="560"/>
        </w:trPr>
        <w:tc>
          <w:tcPr>
            <w:tcW w:w="700" w:type="dxa"/>
            <w:tcMar>
              <w:top w:w="0" w:type="dxa"/>
              <w:bottom w:w="0" w:type="dxa"/>
            </w:tcMar>
            <w:vAlign w:val="center"/>
          </w:tcPr>
          <w:p w14:paraId="207D9C67" w14:textId="77777777" w:rsidR="001C1CC6" w:rsidRDefault="001C1CC6">
            <w:pPr>
              <w:keepNext/>
              <w:keepLines/>
              <w:spacing w:after="0" w:line="240" w:lineRule="auto"/>
            </w:pPr>
          </w:p>
        </w:tc>
        <w:tc>
          <w:tcPr>
            <w:tcW w:w="3180" w:type="dxa"/>
            <w:tcMar>
              <w:top w:w="0" w:type="dxa"/>
              <w:bottom w:w="0" w:type="dxa"/>
            </w:tcMar>
            <w:vAlign w:val="center"/>
          </w:tcPr>
          <w:p w14:paraId="0DE5DD95" w14:textId="77777777" w:rsidR="001C1CC6"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46725F84" w14:textId="77777777" w:rsidR="001C1CC6" w:rsidRDefault="00000000">
            <w:pPr>
              <w:keepNext/>
              <w:keepLines/>
              <w:spacing w:after="0" w:line="240" w:lineRule="auto"/>
            </w:pPr>
            <w:r>
              <w:rPr>
                <w:sz w:val="18"/>
              </w:rPr>
              <w:t>V007</w:t>
            </w:r>
          </w:p>
        </w:tc>
        <w:tc>
          <w:tcPr>
            <w:tcW w:w="1860" w:type="dxa"/>
            <w:tcMar>
              <w:top w:w="0" w:type="dxa"/>
              <w:bottom w:w="0" w:type="dxa"/>
            </w:tcMar>
            <w:vAlign w:val="center"/>
          </w:tcPr>
          <w:p w14:paraId="2CC7223F" w14:textId="77777777" w:rsidR="001C1CC6" w:rsidRDefault="00000000">
            <w:pPr>
              <w:keepNext/>
              <w:keepLines/>
              <w:spacing w:after="0" w:line="240" w:lineRule="auto"/>
              <w:jc w:val="right"/>
            </w:pPr>
            <w:r>
              <w:rPr>
                <w:sz w:val="18"/>
              </w:rPr>
              <w:t>16.614,19</w:t>
            </w:r>
          </w:p>
        </w:tc>
        <w:tc>
          <w:tcPr>
            <w:tcW w:w="700" w:type="dxa"/>
            <w:tcMar>
              <w:top w:w="0" w:type="dxa"/>
              <w:bottom w:w="0" w:type="dxa"/>
            </w:tcMar>
            <w:vAlign w:val="center"/>
          </w:tcPr>
          <w:p w14:paraId="6E7995D0" w14:textId="77777777" w:rsidR="001C1CC6" w:rsidRDefault="00000000">
            <w:pPr>
              <w:keepNext/>
              <w:keepLines/>
              <w:spacing w:after="0" w:line="240" w:lineRule="auto"/>
              <w:jc w:val="right"/>
            </w:pPr>
            <w:r>
              <w:rPr>
                <w:sz w:val="18"/>
              </w:rPr>
              <w:t>-</w:t>
            </w:r>
          </w:p>
        </w:tc>
      </w:tr>
    </w:tbl>
    <w:p w14:paraId="31FDE4BF" w14:textId="77777777" w:rsidR="001C1CC6" w:rsidRDefault="001C1CC6">
      <w:pPr>
        <w:spacing w:after="0"/>
      </w:pPr>
    </w:p>
    <w:p w14:paraId="743D4AC0" w14:textId="77777777" w:rsidR="001C1CC6" w:rsidRDefault="00000000">
      <w:pPr>
        <w:spacing w:line="240" w:lineRule="auto"/>
        <w:jc w:val="both"/>
      </w:pPr>
      <w:r>
        <w:t>Stanje dospjelih obveza na kraju izvještajnog razdoblja u iznosu od 16.614,19 eura odnosi se na dio  neplaćeni rashod  dobavljaču za neizvršene usluge izrade postupka raspisivanja javnog natječaja za zakup poljoprivrednog zemljišta u vlasništvu RH na području općine Sikirevci u iznosu od 7.000,00 eura, te za  jednokratne naknade građanima 40,00 eura, te  materijalni rashodi po dobavljačima za ispostavljene račune u ukupnom iznosu do 373,73 eura, te obveze prema izvođaču radova po natječajnoj dokumentaciji za uplaćenu jamčevinu za ozbiljnost radova 5.952,74 eura, obveza za doznaku uplaćenih tuđih prihoda prema Hrvatskim vodama 244,71 euro, te obveza za EU predujam program ZAŽELI u iznosu od 3.003,01 euro.</w:t>
      </w:r>
    </w:p>
    <w:p w14:paraId="6E69A002" w14:textId="77777777" w:rsidR="001C1CC6" w:rsidRDefault="001C1CC6"/>
    <w:p w14:paraId="652C5B18" w14:textId="77777777" w:rsidR="001C1CC6" w:rsidRDefault="00000000">
      <w:pPr>
        <w:keepNext/>
        <w:spacing w:line="240" w:lineRule="auto"/>
        <w:jc w:val="center"/>
      </w:pPr>
      <w:r>
        <w:rPr>
          <w:sz w:val="28"/>
        </w:rPr>
        <w:t>Bilješka 50.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2EB3138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1AF96FC"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84037A1"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2A325E1"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7F11575"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6D118D9" w14:textId="77777777" w:rsidR="001C1CC6" w:rsidRDefault="00000000">
            <w:pPr>
              <w:keepNext/>
              <w:keepLines/>
              <w:spacing w:after="0" w:line="240" w:lineRule="auto"/>
              <w:jc w:val="center"/>
            </w:pPr>
            <w:r>
              <w:rPr>
                <w:b/>
                <w:sz w:val="18"/>
              </w:rPr>
              <w:t>Indeks (%)</w:t>
            </w:r>
          </w:p>
        </w:tc>
      </w:tr>
      <w:tr w:rsidR="001C1CC6" w14:paraId="63B0788E" w14:textId="77777777">
        <w:tblPrEx>
          <w:tblCellMar>
            <w:top w:w="0" w:type="dxa"/>
            <w:bottom w:w="0" w:type="dxa"/>
          </w:tblCellMar>
        </w:tblPrEx>
        <w:trPr>
          <w:cantSplit/>
          <w:trHeight w:val="560"/>
        </w:trPr>
        <w:tc>
          <w:tcPr>
            <w:tcW w:w="700" w:type="dxa"/>
            <w:tcMar>
              <w:top w:w="0" w:type="dxa"/>
              <w:bottom w:w="0" w:type="dxa"/>
            </w:tcMar>
            <w:vAlign w:val="center"/>
          </w:tcPr>
          <w:p w14:paraId="2700DB97" w14:textId="77777777" w:rsidR="001C1CC6" w:rsidRDefault="001C1CC6">
            <w:pPr>
              <w:keepNext/>
              <w:keepLines/>
              <w:spacing w:after="0" w:line="240" w:lineRule="auto"/>
            </w:pPr>
          </w:p>
        </w:tc>
        <w:tc>
          <w:tcPr>
            <w:tcW w:w="3180" w:type="dxa"/>
            <w:tcMar>
              <w:top w:w="0" w:type="dxa"/>
              <w:bottom w:w="0" w:type="dxa"/>
            </w:tcMar>
            <w:vAlign w:val="center"/>
          </w:tcPr>
          <w:p w14:paraId="66F4F683" w14:textId="77777777" w:rsidR="001C1CC6" w:rsidRDefault="0000000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14:paraId="5EA1E471" w14:textId="77777777" w:rsidR="001C1CC6" w:rsidRDefault="00000000">
            <w:pPr>
              <w:keepNext/>
              <w:keepLines/>
              <w:spacing w:after="0" w:line="240" w:lineRule="auto"/>
            </w:pPr>
            <w:r>
              <w:rPr>
                <w:sz w:val="18"/>
              </w:rPr>
              <w:t>V009</w:t>
            </w:r>
          </w:p>
        </w:tc>
        <w:tc>
          <w:tcPr>
            <w:tcW w:w="1860" w:type="dxa"/>
            <w:tcMar>
              <w:top w:w="0" w:type="dxa"/>
              <w:bottom w:w="0" w:type="dxa"/>
            </w:tcMar>
            <w:vAlign w:val="center"/>
          </w:tcPr>
          <w:p w14:paraId="03C5AFA0" w14:textId="77777777" w:rsidR="001C1CC6" w:rsidRDefault="00000000">
            <w:pPr>
              <w:keepNext/>
              <w:keepLines/>
              <w:spacing w:after="0" w:line="240" w:lineRule="auto"/>
              <w:jc w:val="right"/>
            </w:pPr>
            <w:r>
              <w:rPr>
                <w:sz w:val="18"/>
              </w:rPr>
              <w:t>80.292,54</w:t>
            </w:r>
          </w:p>
        </w:tc>
        <w:tc>
          <w:tcPr>
            <w:tcW w:w="700" w:type="dxa"/>
            <w:tcMar>
              <w:top w:w="0" w:type="dxa"/>
              <w:bottom w:w="0" w:type="dxa"/>
            </w:tcMar>
            <w:vAlign w:val="center"/>
          </w:tcPr>
          <w:p w14:paraId="51EF482B" w14:textId="77777777" w:rsidR="001C1CC6" w:rsidRDefault="00000000">
            <w:pPr>
              <w:keepNext/>
              <w:keepLines/>
              <w:spacing w:after="0" w:line="240" w:lineRule="auto"/>
              <w:jc w:val="right"/>
            </w:pPr>
            <w:r>
              <w:rPr>
                <w:sz w:val="18"/>
              </w:rPr>
              <w:t>-</w:t>
            </w:r>
          </w:p>
        </w:tc>
      </w:tr>
    </w:tbl>
    <w:p w14:paraId="040DBEC0" w14:textId="77777777" w:rsidR="001C1CC6" w:rsidRDefault="001C1CC6">
      <w:pPr>
        <w:spacing w:after="0"/>
      </w:pPr>
    </w:p>
    <w:p w14:paraId="1E5B7317" w14:textId="77777777" w:rsidR="001C1CC6" w:rsidRDefault="00000000">
      <w:pPr>
        <w:spacing w:line="240" w:lineRule="auto"/>
        <w:jc w:val="both"/>
      </w:pPr>
      <w:r>
        <w:t>Stanje nedospjelih obveza na kraju izvještajnog razdoblja ukupno iznose  80.292,54 eura.</w:t>
      </w:r>
    </w:p>
    <w:p w14:paraId="355AFAB2" w14:textId="77777777" w:rsidR="001C1CC6" w:rsidRDefault="001C1CC6"/>
    <w:p w14:paraId="7E50411F" w14:textId="77777777" w:rsidR="001C1CC6" w:rsidRDefault="00000000">
      <w:pPr>
        <w:keepNext/>
        <w:spacing w:line="240" w:lineRule="auto"/>
        <w:jc w:val="center"/>
      </w:pPr>
      <w:r>
        <w:rPr>
          <w:sz w:val="28"/>
        </w:rPr>
        <w:t>Bilješka 51.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791DCF2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7DF46E2"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BAF396B"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C3ABE9A"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AECFD2"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16775C6" w14:textId="77777777" w:rsidR="001C1CC6" w:rsidRDefault="00000000">
            <w:pPr>
              <w:keepNext/>
              <w:keepLines/>
              <w:spacing w:after="0" w:line="240" w:lineRule="auto"/>
              <w:jc w:val="center"/>
            </w:pPr>
            <w:r>
              <w:rPr>
                <w:b/>
                <w:sz w:val="18"/>
              </w:rPr>
              <w:t>Indeks (%)</w:t>
            </w:r>
          </w:p>
        </w:tc>
      </w:tr>
      <w:tr w:rsidR="001C1CC6" w14:paraId="243A3D93" w14:textId="77777777">
        <w:tblPrEx>
          <w:tblCellMar>
            <w:top w:w="0" w:type="dxa"/>
            <w:bottom w:w="0" w:type="dxa"/>
          </w:tblCellMar>
        </w:tblPrEx>
        <w:trPr>
          <w:cantSplit/>
          <w:trHeight w:val="560"/>
        </w:trPr>
        <w:tc>
          <w:tcPr>
            <w:tcW w:w="700" w:type="dxa"/>
            <w:tcMar>
              <w:top w:w="0" w:type="dxa"/>
              <w:bottom w:w="0" w:type="dxa"/>
            </w:tcMar>
            <w:vAlign w:val="center"/>
          </w:tcPr>
          <w:p w14:paraId="07A1A534" w14:textId="77777777" w:rsidR="001C1CC6" w:rsidRDefault="00000000">
            <w:pPr>
              <w:keepNext/>
              <w:keepLines/>
              <w:spacing w:after="0" w:line="240" w:lineRule="auto"/>
            </w:pPr>
            <w:r>
              <w:rPr>
                <w:sz w:val="18"/>
              </w:rPr>
              <w:t>23</w:t>
            </w:r>
          </w:p>
        </w:tc>
        <w:tc>
          <w:tcPr>
            <w:tcW w:w="3180" w:type="dxa"/>
            <w:tcMar>
              <w:top w:w="0" w:type="dxa"/>
              <w:bottom w:w="0" w:type="dxa"/>
            </w:tcMar>
            <w:vAlign w:val="center"/>
          </w:tcPr>
          <w:p w14:paraId="5F4B6F37" w14:textId="77777777" w:rsidR="001C1CC6" w:rsidRDefault="00000000">
            <w:pPr>
              <w:keepNext/>
              <w:keepLines/>
              <w:spacing w:after="0" w:line="240" w:lineRule="auto"/>
            </w:pPr>
            <w:r>
              <w:rPr>
                <w:sz w:val="18"/>
              </w:rPr>
              <w:t>Obveze za rashode poslovanja</w:t>
            </w:r>
          </w:p>
        </w:tc>
        <w:tc>
          <w:tcPr>
            <w:tcW w:w="700" w:type="dxa"/>
            <w:tcMar>
              <w:top w:w="0" w:type="dxa"/>
              <w:bottom w:w="0" w:type="dxa"/>
            </w:tcMar>
            <w:vAlign w:val="center"/>
          </w:tcPr>
          <w:p w14:paraId="6BF67B14" w14:textId="77777777" w:rsidR="001C1CC6" w:rsidRDefault="00000000">
            <w:pPr>
              <w:keepNext/>
              <w:keepLines/>
              <w:spacing w:after="0" w:line="240" w:lineRule="auto"/>
            </w:pPr>
            <w:r>
              <w:rPr>
                <w:sz w:val="18"/>
              </w:rPr>
              <w:t>ND23</w:t>
            </w:r>
          </w:p>
        </w:tc>
        <w:tc>
          <w:tcPr>
            <w:tcW w:w="1860" w:type="dxa"/>
            <w:tcMar>
              <w:top w:w="0" w:type="dxa"/>
              <w:bottom w:w="0" w:type="dxa"/>
            </w:tcMar>
            <w:vAlign w:val="center"/>
          </w:tcPr>
          <w:p w14:paraId="69DC8FE5" w14:textId="77777777" w:rsidR="001C1CC6" w:rsidRDefault="00000000">
            <w:pPr>
              <w:keepNext/>
              <w:keepLines/>
              <w:spacing w:after="0" w:line="240" w:lineRule="auto"/>
              <w:jc w:val="right"/>
            </w:pPr>
            <w:r>
              <w:rPr>
                <w:sz w:val="18"/>
              </w:rPr>
              <w:t>72.807,50</w:t>
            </w:r>
          </w:p>
        </w:tc>
        <w:tc>
          <w:tcPr>
            <w:tcW w:w="700" w:type="dxa"/>
            <w:tcMar>
              <w:top w:w="0" w:type="dxa"/>
              <w:bottom w:w="0" w:type="dxa"/>
            </w:tcMar>
            <w:vAlign w:val="center"/>
          </w:tcPr>
          <w:p w14:paraId="4D89381B" w14:textId="77777777" w:rsidR="001C1CC6" w:rsidRDefault="00000000">
            <w:pPr>
              <w:keepNext/>
              <w:keepLines/>
              <w:spacing w:after="0" w:line="240" w:lineRule="auto"/>
              <w:jc w:val="right"/>
            </w:pPr>
            <w:r>
              <w:rPr>
                <w:sz w:val="18"/>
              </w:rPr>
              <w:t>-</w:t>
            </w:r>
          </w:p>
        </w:tc>
      </w:tr>
    </w:tbl>
    <w:p w14:paraId="6958FB1B" w14:textId="77777777" w:rsidR="001C1CC6" w:rsidRDefault="001C1CC6">
      <w:pPr>
        <w:spacing w:after="0"/>
      </w:pPr>
    </w:p>
    <w:p w14:paraId="15A61852" w14:textId="77777777" w:rsidR="001C1CC6" w:rsidRDefault="00000000">
      <w:pPr>
        <w:spacing w:line="240" w:lineRule="auto"/>
        <w:jc w:val="both"/>
      </w:pPr>
      <w:r>
        <w:t>Obveze za rashode poslovanja nedospjele odnose se na rashode bruto II. plaća 6/25. za sve zaposlene u općini Sikirevci i ukupno iznose 36.891,02 eura, a ostali su za materijalne rashode za 6/25 po dobavljačima u ukupnom iznosu do 35.916,48 euro.</w:t>
      </w:r>
    </w:p>
    <w:p w14:paraId="1FFFCFA4" w14:textId="77777777" w:rsidR="001C1CC6" w:rsidRDefault="001C1CC6"/>
    <w:p w14:paraId="33CD95DA" w14:textId="77777777" w:rsidR="001C1CC6" w:rsidRDefault="00000000">
      <w:pPr>
        <w:keepNext/>
        <w:spacing w:line="240" w:lineRule="auto"/>
        <w:jc w:val="center"/>
      </w:pPr>
      <w:r>
        <w:rPr>
          <w:sz w:val="28"/>
        </w:rPr>
        <w:lastRenderedPageBreak/>
        <w:t>Bilješka 52.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C1CC6" w14:paraId="1E67CCE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0FAACC6" w14:textId="77777777" w:rsidR="001C1CC6"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BC32D4D" w14:textId="77777777" w:rsidR="001C1CC6"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ADC919" w14:textId="77777777" w:rsidR="001C1CC6"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08B406" w14:textId="77777777" w:rsidR="001C1CC6"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27EF3242" w14:textId="77777777" w:rsidR="001C1CC6" w:rsidRDefault="00000000">
            <w:pPr>
              <w:keepNext/>
              <w:keepLines/>
              <w:spacing w:after="0" w:line="240" w:lineRule="auto"/>
              <w:jc w:val="center"/>
            </w:pPr>
            <w:r>
              <w:rPr>
                <w:b/>
                <w:sz w:val="18"/>
              </w:rPr>
              <w:t>Indeks (%)</w:t>
            </w:r>
          </w:p>
        </w:tc>
      </w:tr>
      <w:tr w:rsidR="001C1CC6" w14:paraId="71CE0447" w14:textId="77777777">
        <w:tblPrEx>
          <w:tblCellMar>
            <w:top w:w="0" w:type="dxa"/>
            <w:bottom w:w="0" w:type="dxa"/>
          </w:tblCellMar>
        </w:tblPrEx>
        <w:trPr>
          <w:cantSplit/>
          <w:trHeight w:val="560"/>
        </w:trPr>
        <w:tc>
          <w:tcPr>
            <w:tcW w:w="700" w:type="dxa"/>
            <w:tcMar>
              <w:top w:w="0" w:type="dxa"/>
              <w:bottom w:w="0" w:type="dxa"/>
            </w:tcMar>
            <w:vAlign w:val="center"/>
          </w:tcPr>
          <w:p w14:paraId="0F2D1D07" w14:textId="77777777" w:rsidR="001C1CC6" w:rsidRDefault="00000000">
            <w:pPr>
              <w:keepNext/>
              <w:keepLines/>
              <w:spacing w:after="0" w:line="240" w:lineRule="auto"/>
            </w:pPr>
            <w:r>
              <w:rPr>
                <w:sz w:val="18"/>
              </w:rPr>
              <w:t>24</w:t>
            </w:r>
          </w:p>
        </w:tc>
        <w:tc>
          <w:tcPr>
            <w:tcW w:w="3180" w:type="dxa"/>
            <w:tcMar>
              <w:top w:w="0" w:type="dxa"/>
              <w:bottom w:w="0" w:type="dxa"/>
            </w:tcMar>
            <w:vAlign w:val="center"/>
          </w:tcPr>
          <w:p w14:paraId="50BF5E39" w14:textId="77777777" w:rsidR="001C1CC6" w:rsidRDefault="00000000">
            <w:pPr>
              <w:keepNext/>
              <w:keepLines/>
              <w:spacing w:after="0" w:line="240" w:lineRule="auto"/>
            </w:pPr>
            <w:r>
              <w:rPr>
                <w:sz w:val="18"/>
              </w:rPr>
              <w:t>Obveze za nabavu nefinancijske imovine</w:t>
            </w:r>
          </w:p>
        </w:tc>
        <w:tc>
          <w:tcPr>
            <w:tcW w:w="700" w:type="dxa"/>
            <w:tcMar>
              <w:top w:w="0" w:type="dxa"/>
              <w:bottom w:w="0" w:type="dxa"/>
            </w:tcMar>
            <w:vAlign w:val="center"/>
          </w:tcPr>
          <w:p w14:paraId="588E91E3" w14:textId="77777777" w:rsidR="001C1CC6" w:rsidRDefault="00000000">
            <w:pPr>
              <w:keepNext/>
              <w:keepLines/>
              <w:spacing w:after="0" w:line="240" w:lineRule="auto"/>
            </w:pPr>
            <w:r>
              <w:rPr>
                <w:sz w:val="18"/>
              </w:rPr>
              <w:t>ND24</w:t>
            </w:r>
          </w:p>
        </w:tc>
        <w:tc>
          <w:tcPr>
            <w:tcW w:w="1860" w:type="dxa"/>
            <w:tcMar>
              <w:top w:w="0" w:type="dxa"/>
              <w:bottom w:w="0" w:type="dxa"/>
            </w:tcMar>
            <w:vAlign w:val="center"/>
          </w:tcPr>
          <w:p w14:paraId="707FA1DB" w14:textId="77777777" w:rsidR="001C1CC6" w:rsidRDefault="00000000">
            <w:pPr>
              <w:keepNext/>
              <w:keepLines/>
              <w:spacing w:after="0" w:line="240" w:lineRule="auto"/>
              <w:jc w:val="right"/>
            </w:pPr>
            <w:r>
              <w:rPr>
                <w:sz w:val="18"/>
              </w:rPr>
              <w:t>7.485,04</w:t>
            </w:r>
          </w:p>
        </w:tc>
        <w:tc>
          <w:tcPr>
            <w:tcW w:w="700" w:type="dxa"/>
            <w:tcMar>
              <w:top w:w="0" w:type="dxa"/>
              <w:bottom w:w="0" w:type="dxa"/>
            </w:tcMar>
            <w:vAlign w:val="center"/>
          </w:tcPr>
          <w:p w14:paraId="6B713A14" w14:textId="77777777" w:rsidR="001C1CC6" w:rsidRDefault="00000000">
            <w:pPr>
              <w:keepNext/>
              <w:keepLines/>
              <w:spacing w:after="0" w:line="240" w:lineRule="auto"/>
              <w:jc w:val="right"/>
            </w:pPr>
            <w:r>
              <w:rPr>
                <w:sz w:val="18"/>
              </w:rPr>
              <w:t>-</w:t>
            </w:r>
          </w:p>
        </w:tc>
      </w:tr>
    </w:tbl>
    <w:p w14:paraId="0787111B" w14:textId="77777777" w:rsidR="001C1CC6" w:rsidRDefault="001C1CC6">
      <w:pPr>
        <w:spacing w:after="0"/>
      </w:pPr>
    </w:p>
    <w:p w14:paraId="63A7EF48" w14:textId="77777777" w:rsidR="001C1CC6" w:rsidRDefault="00000000">
      <w:pPr>
        <w:spacing w:line="240" w:lineRule="auto"/>
        <w:jc w:val="both"/>
      </w:pPr>
      <w:r>
        <w:t>Obveza za nabavu nefinancijske imovine nedospjele  po dobavljačima iznosi 7.485,04 euro.</w:t>
      </w:r>
    </w:p>
    <w:p w14:paraId="3C937905" w14:textId="77777777" w:rsidR="001C1CC6" w:rsidRDefault="001C1CC6"/>
    <w:sectPr w:rsidR="001C1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C6"/>
    <w:rsid w:val="001C1CC6"/>
    <w:rsid w:val="00497B9B"/>
    <w:rsid w:val="004F54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D058"/>
  <w15:docId w15:val="{E5293A65-9954-413D-A505-AB0E8C21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3830</Words>
  <Characters>21836</Characters>
  <Application>Microsoft Office Word</Application>
  <DocSecurity>0</DocSecurity>
  <Lines>181</Lines>
  <Paragraphs>51</Paragraphs>
  <ScaleCrop>false</ScaleCrop>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2025-07-10T08:44:00Z</dcterms:created>
  <dcterms:modified xsi:type="dcterms:W3CDTF">2025-07-10T08:44:00Z</dcterms:modified>
</cp:coreProperties>
</file>