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BFC5" w14:textId="25F6E364" w:rsidR="007F08FF" w:rsidRPr="007F08FF" w:rsidRDefault="007F08FF" w:rsidP="007F08FF">
      <w:pPr>
        <w:ind w:firstLine="709"/>
        <w:jc w:val="both"/>
      </w:pPr>
      <w:r w:rsidRPr="007F08FF">
        <w:t xml:space="preserve">Na temelju članka 48.  Zakona o lokalnoj i područnoj (regionalnoj) samoupravi ("Narodne Novine" broj 33/01, 60/01-vjerodostojno tumačenje, 129/05, 109/07, 125/08, 36/09, 150/11, 144/12, 19/13-pročišćeni tekst, 137/15-ispravak, 123/17 i 98/19)i  članka 47. Statuta Općine Sikirevci ( "Službeni vjesnik Brodsko-posavske županije" br. 11/21.), Općinski načelnik Općine Sikirevci , dana 01.srpnja  2024.god.  donosi </w:t>
      </w:r>
      <w:r>
        <w:t>:</w:t>
      </w:r>
    </w:p>
    <w:p w14:paraId="4017BC90" w14:textId="77777777" w:rsidR="007F08FF" w:rsidRPr="007F08FF" w:rsidRDefault="007F08FF" w:rsidP="007F08FF">
      <w:pPr>
        <w:jc w:val="both"/>
        <w:rPr>
          <w:b/>
          <w:bCs/>
        </w:rPr>
      </w:pPr>
    </w:p>
    <w:p w14:paraId="69A9C28B" w14:textId="6202AEA2" w:rsidR="007F08FF" w:rsidRDefault="007F08FF" w:rsidP="00942A42">
      <w:pPr>
        <w:jc w:val="center"/>
        <w:rPr>
          <w:b/>
          <w:bCs/>
        </w:rPr>
      </w:pPr>
      <w:r w:rsidRPr="007F08FF">
        <w:rPr>
          <w:b/>
          <w:bCs/>
        </w:rPr>
        <w:t xml:space="preserve">Dopunu </w:t>
      </w:r>
      <w:r w:rsidR="00942A42">
        <w:rPr>
          <w:b/>
          <w:bCs/>
        </w:rPr>
        <w:t xml:space="preserve"> </w:t>
      </w:r>
      <w:r w:rsidRPr="007F08FF">
        <w:rPr>
          <w:b/>
          <w:bCs/>
        </w:rPr>
        <w:t>Odluke</w:t>
      </w:r>
      <w:r>
        <w:rPr>
          <w:b/>
          <w:bCs/>
        </w:rPr>
        <w:t xml:space="preserve"> o</w:t>
      </w:r>
    </w:p>
    <w:p w14:paraId="3F52C3AA" w14:textId="77777777" w:rsidR="00942A42" w:rsidRPr="007F08FF" w:rsidRDefault="00942A42" w:rsidP="00942A42">
      <w:pPr>
        <w:jc w:val="center"/>
        <w:rPr>
          <w:b/>
          <w:bCs/>
        </w:rPr>
      </w:pPr>
    </w:p>
    <w:p w14:paraId="30992D5B" w14:textId="77777777" w:rsidR="007F08FF" w:rsidRPr="007F08FF" w:rsidRDefault="007F08FF" w:rsidP="007F08FF">
      <w:pPr>
        <w:ind w:firstLine="709"/>
        <w:jc w:val="center"/>
        <w:rPr>
          <w:b/>
          <w:bCs/>
        </w:rPr>
      </w:pPr>
      <w:r w:rsidRPr="007F08FF">
        <w:rPr>
          <w:b/>
          <w:bCs/>
        </w:rPr>
        <w:t>uvjetima i kriterijima dodjele jednokratne kapitalne</w:t>
      </w:r>
      <w:r w:rsidRPr="007F08FF">
        <w:t xml:space="preserve"> </w:t>
      </w:r>
      <w:r w:rsidRPr="007F08FF">
        <w:rPr>
          <w:b/>
          <w:bCs/>
        </w:rPr>
        <w:t xml:space="preserve"> financijske pomoći</w:t>
      </w:r>
    </w:p>
    <w:p w14:paraId="6F06A515" w14:textId="6CAC3840" w:rsidR="0052680E" w:rsidRDefault="007F08FF" w:rsidP="007F08FF">
      <w:pPr>
        <w:jc w:val="center"/>
        <w:rPr>
          <w:b/>
          <w:bCs/>
        </w:rPr>
      </w:pPr>
      <w:r w:rsidRPr="007F08FF">
        <w:rPr>
          <w:b/>
          <w:bCs/>
        </w:rPr>
        <w:t>za poboljšanje demografske obnove, poticanje razvoja gospodarstva i razvoja poduzetničke kulture na području Općine Sikirevci u 2024. godini</w:t>
      </w:r>
    </w:p>
    <w:p w14:paraId="04C85A4D" w14:textId="77777777" w:rsidR="007F08FF" w:rsidRDefault="007F08FF" w:rsidP="007F08FF">
      <w:pPr>
        <w:jc w:val="center"/>
        <w:rPr>
          <w:b/>
          <w:bCs/>
        </w:rPr>
      </w:pPr>
    </w:p>
    <w:p w14:paraId="5D36A666" w14:textId="683DAB60" w:rsidR="007F08FF" w:rsidRPr="00942A42" w:rsidRDefault="007F08FF" w:rsidP="007F08FF">
      <w:pPr>
        <w:jc w:val="center"/>
      </w:pPr>
      <w:r w:rsidRPr="00942A42">
        <w:t xml:space="preserve">Članak 1. </w:t>
      </w:r>
    </w:p>
    <w:p w14:paraId="5E362A9C" w14:textId="77777777" w:rsidR="00942A42" w:rsidRDefault="00942A42" w:rsidP="007F08FF">
      <w:pPr>
        <w:jc w:val="center"/>
        <w:rPr>
          <w:b/>
          <w:bCs/>
        </w:rPr>
      </w:pPr>
    </w:p>
    <w:p w14:paraId="77316406" w14:textId="0B781E04" w:rsidR="007F08FF" w:rsidRDefault="007F08FF" w:rsidP="00EF11C3">
      <w:pPr>
        <w:ind w:firstLine="708"/>
        <w:jc w:val="both"/>
      </w:pPr>
      <w:r w:rsidRPr="007F08FF">
        <w:t>Članku 13. Odluke o uvjetima i kriterijima dodjele jednokratne kapitalne financijske pomoći za poboljšanje demografske obnove, poticanje razvoja gospodarstva i razvoja poduzetničke kulture na području Općine Sikirevci u 2024. godini („Službeni glasnik Općine Sikirevci“ br.</w:t>
      </w:r>
      <w:r>
        <w:t xml:space="preserve">1/24.) dodaje se stavak 4. koji </w:t>
      </w:r>
      <w:r w:rsidR="00942A42">
        <w:t xml:space="preserve">u cijelosti </w:t>
      </w:r>
      <w:r>
        <w:t>glasi:</w:t>
      </w:r>
    </w:p>
    <w:p w14:paraId="1AD627A6" w14:textId="77777777" w:rsidR="007F08FF" w:rsidRDefault="007F08FF" w:rsidP="007F08FF">
      <w:pPr>
        <w:jc w:val="both"/>
      </w:pPr>
    </w:p>
    <w:p w14:paraId="55F0FE05" w14:textId="15D9EADD" w:rsidR="007F08FF" w:rsidRDefault="007F08FF" w:rsidP="00EF11C3">
      <w:pPr>
        <w:ind w:firstLine="708"/>
        <w:jc w:val="both"/>
      </w:pPr>
      <w:r>
        <w:t xml:space="preserve">„ </w:t>
      </w:r>
      <w:r w:rsidR="00A67381">
        <w:t xml:space="preserve">Na </w:t>
      </w:r>
      <w:r w:rsidR="00942A42">
        <w:t xml:space="preserve">iste </w:t>
      </w:r>
      <w:r w:rsidR="00A67381">
        <w:t>nekretnine na kojima su</w:t>
      </w:r>
      <w:r w:rsidR="00974329">
        <w:t xml:space="preserve"> prvi </w:t>
      </w:r>
      <w:r w:rsidR="00A67381">
        <w:t xml:space="preserve"> </w:t>
      </w:r>
      <w:r w:rsidR="00942A42">
        <w:t xml:space="preserve">korisnici ostvarili </w:t>
      </w:r>
      <w:r w:rsidR="00A67381">
        <w:t xml:space="preserve"> financijska poticajna</w:t>
      </w:r>
      <w:r w:rsidR="00942A42">
        <w:t xml:space="preserve"> sredstva za </w:t>
      </w:r>
      <w:r w:rsidR="00A67381">
        <w:t xml:space="preserve">  Mjer</w:t>
      </w:r>
      <w:r w:rsidR="00942A42">
        <w:t>u</w:t>
      </w:r>
      <w:r w:rsidR="00A67381">
        <w:t xml:space="preserve"> 1. i Mjer</w:t>
      </w:r>
      <w:r w:rsidR="00942A42">
        <w:t>u</w:t>
      </w:r>
      <w:r w:rsidR="00A67381">
        <w:t xml:space="preserve"> 2. </w:t>
      </w:r>
      <w:r w:rsidR="00942A42">
        <w:t xml:space="preserve">od strane Općine </w:t>
      </w:r>
      <w:proofErr w:type="spellStart"/>
      <w:r w:rsidR="00942A42">
        <w:t>Sikirevci</w:t>
      </w:r>
      <w:proofErr w:type="spellEnd"/>
      <w:r w:rsidR="00A67381">
        <w:t>,</w:t>
      </w:r>
      <w:r w:rsidR="00060357">
        <w:t xml:space="preserve"> </w:t>
      </w:r>
      <w:r w:rsidR="00974329">
        <w:t xml:space="preserve">drugi korisnik može ostvariti </w:t>
      </w:r>
      <w:r w:rsidR="00942A42">
        <w:t>poticajn</w:t>
      </w:r>
      <w:r w:rsidR="00974329">
        <w:t>u</w:t>
      </w:r>
      <w:r w:rsidR="00942A42">
        <w:t xml:space="preserve"> mjer</w:t>
      </w:r>
      <w:r w:rsidR="00974329">
        <w:t>u nakon proteka 5.</w:t>
      </w:r>
      <w:r w:rsidR="00060357">
        <w:t xml:space="preserve"> </w:t>
      </w:r>
      <w:r w:rsidR="00974329">
        <w:t xml:space="preserve">godina računajući od dana prethodno zaključenog Ugovora o dodjeli financijskih sredstva između Općine Sikirevci i prvog  korisnika mjere  </w:t>
      </w:r>
      <w:r w:rsidR="00942A42">
        <w:t>.“</w:t>
      </w:r>
    </w:p>
    <w:p w14:paraId="05B44671" w14:textId="77777777" w:rsidR="00EF11C3" w:rsidRDefault="00EF11C3" w:rsidP="007F08FF">
      <w:pPr>
        <w:jc w:val="both"/>
      </w:pPr>
    </w:p>
    <w:p w14:paraId="24BBF043" w14:textId="77777777" w:rsidR="00942A42" w:rsidRDefault="00942A42" w:rsidP="007F08FF">
      <w:pPr>
        <w:jc w:val="both"/>
      </w:pPr>
    </w:p>
    <w:p w14:paraId="7D4459AD" w14:textId="07A4CD8A" w:rsidR="00942A42" w:rsidRDefault="00942A42" w:rsidP="00942A42">
      <w:pPr>
        <w:jc w:val="center"/>
      </w:pPr>
      <w:r>
        <w:t>Članak 2.</w:t>
      </w:r>
    </w:p>
    <w:p w14:paraId="0962A49B" w14:textId="77777777" w:rsidR="00942A42" w:rsidRDefault="00942A42" w:rsidP="00942A42">
      <w:pPr>
        <w:jc w:val="center"/>
      </w:pPr>
    </w:p>
    <w:p w14:paraId="5B17C03D" w14:textId="08713A0E" w:rsidR="00942A42" w:rsidRDefault="00942A42" w:rsidP="00EF11C3">
      <w:pPr>
        <w:ind w:firstLine="708"/>
        <w:jc w:val="both"/>
      </w:pPr>
      <w:r>
        <w:t xml:space="preserve">Ova </w:t>
      </w:r>
      <w:r w:rsidR="00EF11C3">
        <w:t>d</w:t>
      </w:r>
      <w:r>
        <w:t>opun</w:t>
      </w:r>
      <w:r w:rsidR="00EF11C3">
        <w:t>a</w:t>
      </w:r>
      <w:r>
        <w:t xml:space="preserve"> Odluke stupa na snagu osmog dana od dana objave i bit će objavljena u „Službenom glasniku Općine Sikirevci“.</w:t>
      </w:r>
    </w:p>
    <w:p w14:paraId="233D8C8F" w14:textId="77777777" w:rsidR="00EF11C3" w:rsidRDefault="00EF11C3" w:rsidP="00942A42">
      <w:pPr>
        <w:jc w:val="both"/>
      </w:pPr>
    </w:p>
    <w:p w14:paraId="1C31158F" w14:textId="77777777" w:rsidR="00EF11C3" w:rsidRDefault="00EF11C3" w:rsidP="00942A42">
      <w:pPr>
        <w:jc w:val="both"/>
      </w:pPr>
    </w:p>
    <w:p w14:paraId="12B592CA" w14:textId="77777777" w:rsidR="00EF11C3" w:rsidRDefault="00EF11C3" w:rsidP="00942A42">
      <w:pPr>
        <w:jc w:val="both"/>
      </w:pPr>
    </w:p>
    <w:p w14:paraId="6CE32788" w14:textId="77777777" w:rsidR="00942A42" w:rsidRDefault="00942A42" w:rsidP="00942A42">
      <w:pPr>
        <w:jc w:val="both"/>
      </w:pPr>
    </w:p>
    <w:p w14:paraId="333CCC1C" w14:textId="3249F2E3" w:rsidR="00942A42" w:rsidRDefault="00942A42" w:rsidP="00942A42">
      <w:pPr>
        <w:jc w:val="center"/>
      </w:pPr>
      <w:r>
        <w:t>OPĆINSKI NAČELNIK</w:t>
      </w:r>
    </w:p>
    <w:p w14:paraId="101CFD69" w14:textId="0E7609DD" w:rsidR="00942A42" w:rsidRDefault="00942A42" w:rsidP="00942A42">
      <w:pPr>
        <w:jc w:val="center"/>
      </w:pPr>
      <w:r>
        <w:t xml:space="preserve">OPĆINE SIKIREVCI </w:t>
      </w:r>
    </w:p>
    <w:p w14:paraId="3F7BE2C0" w14:textId="77777777" w:rsidR="00942A42" w:rsidRPr="00942A42" w:rsidRDefault="00942A42" w:rsidP="00942A42"/>
    <w:p w14:paraId="137EE195" w14:textId="77777777" w:rsidR="00942A42" w:rsidRPr="00942A42" w:rsidRDefault="00942A42" w:rsidP="00942A42"/>
    <w:p w14:paraId="03E83CE1" w14:textId="77777777" w:rsidR="00942A42" w:rsidRPr="00942A42" w:rsidRDefault="00942A42" w:rsidP="00942A42"/>
    <w:p w14:paraId="2AD2AF7F" w14:textId="77777777" w:rsidR="00942A42" w:rsidRDefault="00942A42" w:rsidP="00942A42"/>
    <w:p w14:paraId="0ABD2F3E" w14:textId="77777777" w:rsidR="00942A42" w:rsidRPr="00942A42" w:rsidRDefault="00942A42" w:rsidP="00942A42">
      <w:pPr>
        <w:tabs>
          <w:tab w:val="left" w:pos="993"/>
        </w:tabs>
      </w:pPr>
      <w:r w:rsidRPr="00942A42">
        <w:t>KLASA: 024-06/24-01/1</w:t>
      </w:r>
    </w:p>
    <w:p w14:paraId="16CA1905" w14:textId="664B418C" w:rsidR="00942A42" w:rsidRPr="00942A42" w:rsidRDefault="00942A42" w:rsidP="00942A42">
      <w:pPr>
        <w:tabs>
          <w:tab w:val="left" w:pos="993"/>
        </w:tabs>
      </w:pPr>
      <w:r w:rsidRPr="00942A42">
        <w:t>URBROJ:</w:t>
      </w:r>
      <w:r w:rsidR="00060357">
        <w:t xml:space="preserve"> </w:t>
      </w:r>
      <w:r w:rsidRPr="00942A42">
        <w:t>2178-26-01-24-0</w:t>
      </w:r>
      <w:r>
        <w:t>2</w:t>
      </w:r>
    </w:p>
    <w:p w14:paraId="622E90D5" w14:textId="61FC7242" w:rsidR="00942A42" w:rsidRPr="00942A42" w:rsidRDefault="00942A42" w:rsidP="00942A42">
      <w:pPr>
        <w:tabs>
          <w:tab w:val="left" w:pos="993"/>
        </w:tabs>
      </w:pPr>
      <w:proofErr w:type="spellStart"/>
      <w:r w:rsidRPr="00942A42">
        <w:t>Sikirevci</w:t>
      </w:r>
      <w:proofErr w:type="spellEnd"/>
      <w:r w:rsidR="00060357">
        <w:t>,</w:t>
      </w:r>
      <w:r w:rsidRPr="00942A42">
        <w:t xml:space="preserve"> 0</w:t>
      </w:r>
      <w:r>
        <w:t>1</w:t>
      </w:r>
      <w:r w:rsidRPr="00942A42">
        <w:t>.</w:t>
      </w:r>
      <w:r w:rsidR="00060357">
        <w:t xml:space="preserve"> </w:t>
      </w:r>
      <w:r>
        <w:t>srpanj</w:t>
      </w:r>
      <w:r w:rsidRPr="00942A42">
        <w:t xml:space="preserve"> 202</w:t>
      </w:r>
      <w:r w:rsidR="00991A1F">
        <w:t>4</w:t>
      </w:r>
      <w:r w:rsidRPr="00942A42">
        <w:t>.</w:t>
      </w:r>
      <w:r w:rsidR="00060357">
        <w:t xml:space="preserve"> godine</w:t>
      </w:r>
    </w:p>
    <w:p w14:paraId="2F77282D" w14:textId="77777777" w:rsidR="00942A42" w:rsidRPr="00942A42" w:rsidRDefault="00942A42" w:rsidP="00942A42">
      <w:pPr>
        <w:tabs>
          <w:tab w:val="left" w:pos="993"/>
        </w:tabs>
      </w:pPr>
    </w:p>
    <w:p w14:paraId="094D164D" w14:textId="77777777" w:rsidR="00942A42" w:rsidRPr="00942A42" w:rsidRDefault="00942A42" w:rsidP="00942A42">
      <w:pPr>
        <w:tabs>
          <w:tab w:val="left" w:pos="993"/>
        </w:tabs>
        <w:jc w:val="right"/>
      </w:pPr>
      <w:r w:rsidRPr="00942A42">
        <w:t>Općinski načelnik:</w:t>
      </w:r>
    </w:p>
    <w:p w14:paraId="6D5D342E" w14:textId="3109C11A" w:rsidR="00942A42" w:rsidRPr="00942A42" w:rsidRDefault="00942A42" w:rsidP="00942A42">
      <w:pPr>
        <w:tabs>
          <w:tab w:val="left" w:pos="993"/>
        </w:tabs>
        <w:jc w:val="right"/>
      </w:pPr>
      <w:r w:rsidRPr="00942A42">
        <w:t xml:space="preserve">Josip Nikolić, </w:t>
      </w:r>
      <w:proofErr w:type="spellStart"/>
      <w:r w:rsidRPr="00942A42">
        <w:t>dipl.ing</w:t>
      </w:r>
      <w:r w:rsidR="00060357">
        <w:t>.</w:t>
      </w:r>
      <w:r w:rsidRPr="00942A42">
        <w:t>drv.</w:t>
      </w:r>
      <w:r w:rsidR="00060357">
        <w:t>teh</w:t>
      </w:r>
      <w:proofErr w:type="spellEnd"/>
      <w:r w:rsidR="00060357">
        <w:t>., v.r.</w:t>
      </w:r>
    </w:p>
    <w:p w14:paraId="69841241" w14:textId="77777777" w:rsidR="00942A42" w:rsidRPr="00942A42" w:rsidRDefault="00942A42" w:rsidP="00942A42"/>
    <w:sectPr w:rsidR="00942A42" w:rsidRPr="0094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FF"/>
    <w:rsid w:val="0000709C"/>
    <w:rsid w:val="000240A6"/>
    <w:rsid w:val="00060357"/>
    <w:rsid w:val="001204B8"/>
    <w:rsid w:val="005156D8"/>
    <w:rsid w:val="0052680E"/>
    <w:rsid w:val="007F08FF"/>
    <w:rsid w:val="00942A42"/>
    <w:rsid w:val="00974329"/>
    <w:rsid w:val="00991A1F"/>
    <w:rsid w:val="00A67381"/>
    <w:rsid w:val="00BB76E6"/>
    <w:rsid w:val="00E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26CA"/>
  <w15:chartTrackingRefBased/>
  <w15:docId w15:val="{768DE528-67C4-4215-B640-D6328718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2024-07-19T07:46:00Z</cp:lastPrinted>
  <dcterms:created xsi:type="dcterms:W3CDTF">2024-07-19T07:02:00Z</dcterms:created>
  <dcterms:modified xsi:type="dcterms:W3CDTF">2024-07-22T08:43:00Z</dcterms:modified>
</cp:coreProperties>
</file>