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object w:dxaOrig="890" w:dyaOrig="1154">
          <v:rect xmlns:o="urn:schemas-microsoft-com:office:office" xmlns:v="urn:schemas-microsoft-com:vml" id="rectole0000000000" style="width:44.500000pt;height:57.700000pt" o:preferrelative="t" o:ole="">
            <o:lock v:ext="edit"/>
            <v:imagedata xmlns:r="http://schemas.openxmlformats.org/officeDocument/2006/relationships" r:id="docRId1" o:title=""/>
          </v:rect>
          <o:OLEObject xmlns:r="http://schemas.openxmlformats.org/officeDocument/2006/relationships" xmlns:o="urn:schemas-microsoft-com:office:office" Type="Embed" DrawAspect="Content" ObjectID="0000000000" ShapeID="rectole0000000000" r:id="docRId0"/>
        </w:object>
      </w:r>
      <w:r>
        <w:rPr>
          <w:rFonts w:ascii="Arial" w:hAnsi="Arial" w:cs="Arial" w:eastAsia="Arial"/>
          <w:color w:val="auto"/>
          <w:spacing w:val="0"/>
          <w:position w:val="0"/>
          <w:sz w:val="20"/>
          <w:shd w:fill="auto" w:val="clear"/>
        </w:rPr>
        <w:t xml:space="preserve">     </w:t>
        <w:tab/>
        <w:tab/>
        <w:t xml:space="preserve"> </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REPUBLIKA HRVATSKA</w:t>
      </w: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BRODSKO- POSAVSKA </w:t>
      </w:r>
      <w:r>
        <w:rPr>
          <w:rFonts w:ascii="Arial" w:hAnsi="Arial" w:cs="Arial" w:eastAsia="Arial"/>
          <w:b/>
          <w:color w:val="auto"/>
          <w:spacing w:val="0"/>
          <w:position w:val="0"/>
          <w:sz w:val="20"/>
          <w:shd w:fill="auto" w:val="clear"/>
        </w:rPr>
        <w:t xml:space="preserve">ŽUPANIJA</w:t>
      </w: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OP</w:t>
      </w:r>
      <w:r>
        <w:rPr>
          <w:rFonts w:ascii="Arial" w:hAnsi="Arial" w:cs="Arial" w:eastAsia="Arial"/>
          <w:b/>
          <w:color w:val="auto"/>
          <w:spacing w:val="0"/>
          <w:position w:val="0"/>
          <w:sz w:val="20"/>
          <w:shd w:fill="auto" w:val="clear"/>
        </w:rPr>
        <w:t xml:space="preserve">ĆINA SIKIREVCI</w:t>
      </w: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OP</w:t>
      </w:r>
      <w:r>
        <w:rPr>
          <w:rFonts w:ascii="Arial" w:hAnsi="Arial" w:cs="Arial" w:eastAsia="Arial"/>
          <w:b/>
          <w:color w:val="auto"/>
          <w:spacing w:val="0"/>
          <w:position w:val="0"/>
          <w:sz w:val="20"/>
          <w:shd w:fill="auto" w:val="clear"/>
        </w:rPr>
        <w:t xml:space="preserve">ĆINSKO VIJEĆE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KLASA: 021-05/18-01/09</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URBROJ: 2178/26-02-18-2</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Sikirevci, 04.12.2018.</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ZAPISNIK</w:t>
      </w:r>
    </w:p>
    <w:p>
      <w:pPr>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13. sjednica Op</w:t>
      </w:r>
      <w:r>
        <w:rPr>
          <w:rFonts w:ascii="Arial" w:hAnsi="Arial" w:cs="Arial" w:eastAsia="Arial"/>
          <w:b/>
          <w:color w:val="auto"/>
          <w:spacing w:val="0"/>
          <w:position w:val="0"/>
          <w:sz w:val="20"/>
          <w:shd w:fill="auto" w:val="clear"/>
        </w:rPr>
        <w:t xml:space="preserve">ćinskog vijeća Općine Sikirevci</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Sastanak je odr</w:t>
      </w:r>
      <w:r>
        <w:rPr>
          <w:rFonts w:ascii="Arial" w:hAnsi="Arial" w:cs="Arial" w:eastAsia="Arial"/>
          <w:color w:val="auto"/>
          <w:spacing w:val="0"/>
          <w:position w:val="0"/>
          <w:sz w:val="20"/>
          <w:shd w:fill="auto" w:val="clear"/>
        </w:rPr>
        <w:t xml:space="preserve">žan dana 04. prosinca 2018.god., u prostorijama Općine Sikirevci, Ljudevita Gaja br. 4/a, Sikirevci,  u prostoriji općinska vijećnica,  sa početkom u 18:00 sati.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Na sastanku nazo</w:t>
      </w:r>
      <w:r>
        <w:rPr>
          <w:rFonts w:ascii="Arial" w:hAnsi="Arial" w:cs="Arial" w:eastAsia="Arial"/>
          <w:b/>
          <w:color w:val="auto"/>
          <w:spacing w:val="0"/>
          <w:position w:val="0"/>
          <w:sz w:val="20"/>
          <w:shd w:fill="auto" w:val="clear"/>
        </w:rPr>
        <w:t xml:space="preserve">čni</w:t>
      </w:r>
      <w:r>
        <w:rPr>
          <w:rFonts w:ascii="Arial" w:hAnsi="Arial" w:cs="Arial" w:eastAsia="Arial"/>
          <w:color w:val="auto"/>
          <w:spacing w:val="0"/>
          <w:position w:val="0"/>
          <w:sz w:val="20"/>
          <w:shd w:fill="auto" w:val="clear"/>
        </w:rPr>
        <w:t xml:space="preserve">: Članovi Općinskog vijeća: Josip Matić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predsjednik Op</w:t>
      </w:r>
      <w:r>
        <w:rPr>
          <w:rFonts w:ascii="Arial" w:hAnsi="Arial" w:cs="Arial" w:eastAsia="Arial"/>
          <w:color w:val="auto"/>
          <w:spacing w:val="0"/>
          <w:position w:val="0"/>
          <w:sz w:val="20"/>
          <w:shd w:fill="auto" w:val="clear"/>
        </w:rPr>
        <w:t xml:space="preserve">ćinskog vijeća, Ivan Benaković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zamjenik predsjednika Op</w:t>
      </w:r>
      <w:r>
        <w:rPr>
          <w:rFonts w:ascii="Arial" w:hAnsi="Arial" w:cs="Arial" w:eastAsia="Arial"/>
          <w:color w:val="auto"/>
          <w:spacing w:val="0"/>
          <w:position w:val="0"/>
          <w:sz w:val="20"/>
          <w:shd w:fill="auto" w:val="clear"/>
        </w:rPr>
        <w:t xml:space="preserve">ćinskog vijeća; članovi: Cecilija Jakić, Petar Nakić, Krunoslav Nikolić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predsjednik mandatne komisije, Ivan Lovri</w:t>
      </w:r>
      <w:r>
        <w:rPr>
          <w:rFonts w:ascii="Arial" w:hAnsi="Arial" w:cs="Arial" w:eastAsia="Arial"/>
          <w:color w:val="auto"/>
          <w:spacing w:val="0"/>
          <w:position w:val="0"/>
          <w:sz w:val="20"/>
          <w:shd w:fill="auto" w:val="clear"/>
        </w:rPr>
        <w:t xml:space="preserve">ć, Marija Galović, Dajana Dorić, Tomislav Zovko, Mato Jarić, Zoran Jelinić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predsjednik MO Jaruge, Marijana </w:t>
      </w:r>
      <w:r>
        <w:rPr>
          <w:rFonts w:ascii="Arial" w:hAnsi="Arial" w:cs="Arial" w:eastAsia="Arial"/>
          <w:color w:val="auto"/>
          <w:spacing w:val="0"/>
          <w:position w:val="0"/>
          <w:sz w:val="20"/>
          <w:shd w:fill="auto" w:val="clear"/>
        </w:rPr>
        <w:t xml:space="preserve">Živić - djelatnica na stručnom osposobljavanju.</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Opravdano odsutni: </w:t>
      </w:r>
      <w:r>
        <w:rPr>
          <w:rFonts w:ascii="Arial" w:hAnsi="Arial" w:cs="Arial" w:eastAsia="Arial"/>
          <w:color w:val="auto"/>
          <w:spacing w:val="0"/>
          <w:position w:val="0"/>
          <w:sz w:val="20"/>
          <w:shd w:fill="auto" w:val="clear"/>
        </w:rPr>
        <w:t xml:space="preserve">Josip Lu</w:t>
      </w:r>
      <w:r>
        <w:rPr>
          <w:rFonts w:ascii="Arial" w:hAnsi="Arial" w:cs="Arial" w:eastAsia="Arial"/>
          <w:color w:val="auto"/>
          <w:spacing w:val="0"/>
          <w:position w:val="0"/>
          <w:sz w:val="20"/>
          <w:shd w:fill="auto" w:val="clear"/>
        </w:rPr>
        <w:t xml:space="preserve">čić, Tomislav Nikolić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predsjednik MO Sikirevci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Zapisni</w:t>
      </w:r>
      <w:r>
        <w:rPr>
          <w:rFonts w:ascii="Arial" w:hAnsi="Arial" w:cs="Arial" w:eastAsia="Arial"/>
          <w:b/>
          <w:color w:val="auto"/>
          <w:spacing w:val="0"/>
          <w:position w:val="0"/>
          <w:sz w:val="20"/>
          <w:shd w:fill="auto" w:val="clear"/>
        </w:rPr>
        <w:t xml:space="preserve">čar: </w:t>
      </w:r>
      <w:r>
        <w:rPr>
          <w:rFonts w:ascii="Arial" w:hAnsi="Arial" w:cs="Arial" w:eastAsia="Arial"/>
          <w:color w:val="auto"/>
          <w:spacing w:val="0"/>
          <w:position w:val="0"/>
          <w:sz w:val="20"/>
          <w:shd w:fill="auto" w:val="clear"/>
        </w:rPr>
        <w:t xml:space="preserve">Gordana Lešić</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Predsjednik Op</w:t>
      </w:r>
      <w:r>
        <w:rPr>
          <w:rFonts w:ascii="Arial" w:hAnsi="Arial" w:cs="Arial" w:eastAsia="Arial"/>
          <w:color w:val="auto"/>
          <w:spacing w:val="0"/>
          <w:position w:val="0"/>
          <w:sz w:val="20"/>
          <w:shd w:fill="auto" w:val="clear"/>
        </w:rPr>
        <w:t xml:space="preserve">ćinskog vijeća otvara 13. sjednicu Općinskog vijeća u 18:00 sati.</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DNEVNI RED</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Otvaram 13. sjednicu Op</w:t>
      </w:r>
      <w:r>
        <w:rPr>
          <w:rFonts w:ascii="Arial" w:hAnsi="Arial" w:cs="Arial" w:eastAsia="Arial"/>
          <w:color w:val="auto"/>
          <w:spacing w:val="0"/>
          <w:position w:val="0"/>
          <w:sz w:val="20"/>
          <w:shd w:fill="auto" w:val="clear"/>
        </w:rPr>
        <w:t xml:space="preserve">ćinskog vijeća.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Za ovu sjednicu predlo</w:t>
      </w:r>
      <w:r>
        <w:rPr>
          <w:rFonts w:ascii="Arial" w:hAnsi="Arial" w:cs="Arial" w:eastAsia="Arial"/>
          <w:color w:val="auto"/>
          <w:spacing w:val="0"/>
          <w:position w:val="0"/>
          <w:sz w:val="20"/>
          <w:shd w:fill="auto" w:val="clear"/>
        </w:rPr>
        <w:t xml:space="preserve">žen je slijedeći dnevni red:</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Prijedlog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Izmjena i dopuna Plana Prora</w:t>
      </w:r>
      <w:r>
        <w:rPr>
          <w:rFonts w:ascii="Arial" w:hAnsi="Arial" w:cs="Arial" w:eastAsia="Arial"/>
          <w:color w:val="auto"/>
          <w:spacing w:val="0"/>
          <w:position w:val="0"/>
          <w:sz w:val="20"/>
          <w:shd w:fill="auto" w:val="clear"/>
        </w:rPr>
        <w:t xml:space="preserve">čuna Općine Sikirevci za 2018. godinu (opći i posebni dio)</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1.1. Prijedlog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Izmjena i dopuna Programa javnih potreba u sportu za 2018. god.</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1.2. Prijedlog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Izmjena i dopuna Programa javnih potreba u podru</w:t>
      </w:r>
      <w:r>
        <w:rPr>
          <w:rFonts w:ascii="Arial" w:hAnsi="Arial" w:cs="Arial" w:eastAsia="Arial"/>
          <w:color w:val="auto"/>
          <w:spacing w:val="0"/>
          <w:position w:val="0"/>
          <w:sz w:val="20"/>
          <w:shd w:fill="auto" w:val="clear"/>
        </w:rPr>
        <w:t xml:space="preserve">čju djelovanja udruga građana za 2018. god.</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1.3. Prijedlog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Izmjena i dopuna Programa javnih potreba u socijalnoj i zdravstvenoj skrbi za 2018. god.</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1.4. Prijedlog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Izmjena i dopuna Programa javnih potreba u kulturi za 2018. god.</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1.5. Prijedlog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Izmjena i dopuna Programa gradnje objekata i ure</w:t>
      </w:r>
      <w:r>
        <w:rPr>
          <w:rFonts w:ascii="Arial" w:hAnsi="Arial" w:cs="Arial" w:eastAsia="Arial"/>
          <w:color w:val="auto"/>
          <w:spacing w:val="0"/>
          <w:position w:val="0"/>
          <w:sz w:val="20"/>
          <w:shd w:fill="auto" w:val="clear"/>
        </w:rPr>
        <w:t xml:space="preserve">đaja komunalne infrastrukture za 2018. god.</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1.6. Prijedlog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Izmjena i dopuna Programa odr</w:t>
      </w:r>
      <w:r>
        <w:rPr>
          <w:rFonts w:ascii="Arial" w:hAnsi="Arial" w:cs="Arial" w:eastAsia="Arial"/>
          <w:color w:val="auto"/>
          <w:spacing w:val="0"/>
          <w:position w:val="0"/>
          <w:sz w:val="20"/>
          <w:shd w:fill="auto" w:val="clear"/>
        </w:rPr>
        <w:t xml:space="preserve">žavanja komunalne infrastrukture za 2018. god.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1.7. Prijedlog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Izmjena i dopuna Programa kori</w:t>
      </w:r>
      <w:r>
        <w:rPr>
          <w:rFonts w:ascii="Arial" w:hAnsi="Arial" w:cs="Arial" w:eastAsia="Arial"/>
          <w:color w:val="auto"/>
          <w:spacing w:val="0"/>
          <w:position w:val="0"/>
          <w:sz w:val="20"/>
          <w:shd w:fill="auto" w:val="clear"/>
        </w:rPr>
        <w:t xml:space="preserve">štenja sredstava ostvarenih od zakupa u vlasništvu RH za 2018. god.</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1.8. Prijedlog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Izmjena i dopuna Plana razvojnih programa za razdoblje od 2018.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2020. god.</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Prijedlog Op</w:t>
      </w:r>
      <w:r>
        <w:rPr>
          <w:rFonts w:ascii="Arial" w:hAnsi="Arial" w:cs="Arial" w:eastAsia="Arial"/>
          <w:color w:val="auto"/>
          <w:spacing w:val="0"/>
          <w:position w:val="0"/>
          <w:sz w:val="20"/>
          <w:shd w:fill="auto" w:val="clear"/>
        </w:rPr>
        <w:t xml:space="preserve">ćine Sikirevci za 2019. god. i projekcije za 2020. god. i 2021. god. (opći i posebni dio)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2.1. Obrazlo</w:t>
      </w:r>
      <w:r>
        <w:rPr>
          <w:rFonts w:ascii="Arial" w:hAnsi="Arial" w:cs="Arial" w:eastAsia="Arial"/>
          <w:color w:val="auto"/>
          <w:spacing w:val="0"/>
          <w:position w:val="0"/>
          <w:sz w:val="20"/>
          <w:shd w:fill="auto" w:val="clear"/>
        </w:rPr>
        <w:t xml:space="preserve">ženje prijedloga Proračuna za 2019. godinu</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2.2. Program javnih potreba u sportu za 2019. god.</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2.3. Prijedlog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Programa javnih potreba u podru</w:t>
      </w:r>
      <w:r>
        <w:rPr>
          <w:rFonts w:ascii="Arial" w:hAnsi="Arial" w:cs="Arial" w:eastAsia="Arial"/>
          <w:color w:val="auto"/>
          <w:spacing w:val="0"/>
          <w:position w:val="0"/>
          <w:sz w:val="20"/>
          <w:shd w:fill="auto" w:val="clear"/>
        </w:rPr>
        <w:t xml:space="preserve">čju djelovanja udruga građana za 2019. God.</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2.4. Prijedlog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Programa javnih potreba u socijalnoj i zdravstvenoj skrbi za 2019. god.</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2.5. Prijedlog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Programa javnih potreba u kulturi za 2019. god.</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2.6. Prijedlog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Programa gradnje objekata i ure</w:t>
      </w:r>
      <w:r>
        <w:rPr>
          <w:rFonts w:ascii="Arial" w:hAnsi="Arial" w:cs="Arial" w:eastAsia="Arial"/>
          <w:color w:val="auto"/>
          <w:spacing w:val="0"/>
          <w:position w:val="0"/>
          <w:sz w:val="20"/>
          <w:shd w:fill="auto" w:val="clear"/>
        </w:rPr>
        <w:t xml:space="preserve">đaja komunalne infrastrukture za 2019. god.</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2.7. Prijedlog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Programa odr</w:t>
      </w:r>
      <w:r>
        <w:rPr>
          <w:rFonts w:ascii="Arial" w:hAnsi="Arial" w:cs="Arial" w:eastAsia="Arial"/>
          <w:color w:val="auto"/>
          <w:spacing w:val="0"/>
          <w:position w:val="0"/>
          <w:sz w:val="20"/>
          <w:shd w:fill="auto" w:val="clear"/>
        </w:rPr>
        <w:t xml:space="preserve">žavanja komunalne infrastrukture za 2019. god.</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2.8. Prijedlog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Programa kori</w:t>
      </w:r>
      <w:r>
        <w:rPr>
          <w:rFonts w:ascii="Arial" w:hAnsi="Arial" w:cs="Arial" w:eastAsia="Arial"/>
          <w:color w:val="auto"/>
          <w:spacing w:val="0"/>
          <w:position w:val="0"/>
          <w:sz w:val="20"/>
          <w:shd w:fill="auto" w:val="clear"/>
        </w:rPr>
        <w:t xml:space="preserve">štenja sredstava ostvarenih od zakupa u vlasništvu RH za 2019. god.</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2.9. Prijedlog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Programa utro</w:t>
      </w:r>
      <w:r>
        <w:rPr>
          <w:rFonts w:ascii="Arial" w:hAnsi="Arial" w:cs="Arial" w:eastAsia="Arial"/>
          <w:color w:val="auto"/>
          <w:spacing w:val="0"/>
          <w:position w:val="0"/>
          <w:sz w:val="20"/>
          <w:shd w:fill="auto" w:val="clear"/>
        </w:rPr>
        <w:t xml:space="preserve">ška naknade za zadržavanje nezakonito izgrađenih zgrada u prostoru u 2019. god.</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2.10. Prijedlog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Plana razvojnih programa za razdoblje od 2019.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2021. god.</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Prijedlog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Odluka o izvr</w:t>
      </w:r>
      <w:r>
        <w:rPr>
          <w:rFonts w:ascii="Arial" w:hAnsi="Arial" w:cs="Arial" w:eastAsia="Arial"/>
          <w:color w:val="auto"/>
          <w:spacing w:val="0"/>
          <w:position w:val="0"/>
          <w:sz w:val="20"/>
          <w:shd w:fill="auto" w:val="clear"/>
        </w:rPr>
        <w:t xml:space="preserve">šenju Proračuna Općine Sikirevci za 2019. godinu</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Prijedlog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Odluka o raspore</w:t>
      </w:r>
      <w:r>
        <w:rPr>
          <w:rFonts w:ascii="Arial" w:hAnsi="Arial" w:cs="Arial" w:eastAsia="Arial"/>
          <w:color w:val="auto"/>
          <w:spacing w:val="0"/>
          <w:position w:val="0"/>
          <w:sz w:val="20"/>
          <w:shd w:fill="auto" w:val="clear"/>
        </w:rPr>
        <w:t xml:space="preserve">đivanju sredstava za financiranje političkih stranaka i članova izabranih sa liste grupe birača u Općinskom vijeću Općine Sikirevci za 2019. god.</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Prijedlog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Odluka o vrijednosti boda za obra</w:t>
      </w:r>
      <w:r>
        <w:rPr>
          <w:rFonts w:ascii="Arial" w:hAnsi="Arial" w:cs="Arial" w:eastAsia="Arial"/>
          <w:color w:val="auto"/>
          <w:spacing w:val="0"/>
          <w:position w:val="0"/>
          <w:sz w:val="20"/>
          <w:shd w:fill="auto" w:val="clear"/>
        </w:rPr>
        <w:t xml:space="preserve">čun komunalne naknade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 Prijedlog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Odluka o davanju suglasnosti za provedbu ulaganja na podru</w:t>
      </w:r>
      <w:r>
        <w:rPr>
          <w:rFonts w:ascii="Arial" w:hAnsi="Arial" w:cs="Arial" w:eastAsia="Arial"/>
          <w:color w:val="auto"/>
          <w:spacing w:val="0"/>
          <w:position w:val="0"/>
          <w:sz w:val="20"/>
          <w:shd w:fill="auto" w:val="clear"/>
        </w:rPr>
        <w:t xml:space="preserve">čju Općine Sikirevci za projekt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Izgradnja, ure</w:t>
      </w:r>
      <w:r>
        <w:rPr>
          <w:rFonts w:ascii="Arial" w:hAnsi="Arial" w:cs="Arial" w:eastAsia="Arial"/>
          <w:color w:val="auto"/>
          <w:spacing w:val="0"/>
          <w:position w:val="0"/>
          <w:sz w:val="20"/>
          <w:shd w:fill="auto" w:val="clear"/>
        </w:rPr>
        <w:t xml:space="preserve">đenje i opremanje parka i šetnice u naselju Sikirevci</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7. Prijedlog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Odluka o usvajanju godi</w:t>
      </w:r>
      <w:r>
        <w:rPr>
          <w:rFonts w:ascii="Arial" w:hAnsi="Arial" w:cs="Arial" w:eastAsia="Arial"/>
          <w:color w:val="auto"/>
          <w:spacing w:val="0"/>
          <w:position w:val="0"/>
          <w:sz w:val="20"/>
          <w:shd w:fill="auto" w:val="clear"/>
        </w:rPr>
        <w:t xml:space="preserve">šnjeg Plana upravljanja imovinom u vlasništvu Općine Sikirevci za 2019. godinu</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 Pismena ponuda odvjetnice g</w:t>
      </w:r>
      <w:r>
        <w:rPr>
          <w:rFonts w:ascii="Arial" w:hAnsi="Arial" w:cs="Arial" w:eastAsia="Arial"/>
          <w:color w:val="auto"/>
          <w:spacing w:val="0"/>
          <w:position w:val="0"/>
          <w:sz w:val="20"/>
          <w:shd w:fill="auto" w:val="clear"/>
        </w:rPr>
        <w:t xml:space="preserve">đe Evgenije Demidenko</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9. Pitanja, prijedlozi, razno</w:t>
      </w:r>
    </w:p>
    <w:p>
      <w:pPr>
        <w:spacing w:before="0" w:after="0" w:line="240"/>
        <w:ind w:right="0" w:left="0" w:firstLine="0"/>
        <w:jc w:val="both"/>
        <w:rPr>
          <w:rFonts w:ascii="Arial" w:hAnsi="Arial" w:cs="Arial" w:eastAsia="Arial"/>
          <w:b/>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Ima li netko za primjedbu ili prijedlog za izmjenu u dnevnom redu? Budu</w:t>
      </w:r>
      <w:r>
        <w:rPr>
          <w:rFonts w:ascii="Arial" w:hAnsi="Arial" w:cs="Arial" w:eastAsia="Arial"/>
          <w:color w:val="auto"/>
          <w:spacing w:val="0"/>
          <w:position w:val="0"/>
          <w:sz w:val="20"/>
          <w:shd w:fill="auto" w:val="clear"/>
        </w:rPr>
        <w:t xml:space="preserve">ći da nema, dajem na usvajanje ovakav predloženi dnevni red.</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Tako je ZA? Javnim glasovanjem, dizanjem ruku vije</w:t>
      </w:r>
      <w:r>
        <w:rPr>
          <w:rFonts w:ascii="Arial" w:hAnsi="Arial" w:cs="Arial" w:eastAsia="Arial"/>
          <w:color w:val="auto"/>
          <w:spacing w:val="0"/>
          <w:position w:val="0"/>
          <w:sz w:val="20"/>
          <w:shd w:fill="auto" w:val="clear"/>
        </w:rPr>
        <w:t xml:space="preserve">ćnika, konstatiram jednoglasno.</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Prije prelaska na prvu to</w:t>
      </w:r>
      <w:r>
        <w:rPr>
          <w:rFonts w:ascii="Arial" w:hAnsi="Arial" w:cs="Arial" w:eastAsia="Arial"/>
          <w:color w:val="auto"/>
          <w:spacing w:val="0"/>
          <w:position w:val="0"/>
          <w:sz w:val="20"/>
          <w:shd w:fill="auto" w:val="clear"/>
        </w:rPr>
        <w:t xml:space="preserve">čku dnevnog reda, ima li primjedbi na Zapisnike sa 10., 11. i 12. Sjednice Općinskog vijeća?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Budu</w:t>
      </w:r>
      <w:r>
        <w:rPr>
          <w:rFonts w:ascii="Arial" w:hAnsi="Arial" w:cs="Arial" w:eastAsia="Arial"/>
          <w:color w:val="auto"/>
          <w:spacing w:val="0"/>
          <w:position w:val="0"/>
          <w:sz w:val="20"/>
          <w:shd w:fill="auto" w:val="clear"/>
        </w:rPr>
        <w:t xml:space="preserve">ći da nema, dizanjem ruku molim vas da verificiramo Zapisnike.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Javnim glasovanjem, dizanjem ruku vije</w:t>
      </w:r>
      <w:r>
        <w:rPr>
          <w:rFonts w:ascii="Arial" w:hAnsi="Arial" w:cs="Arial" w:eastAsia="Arial"/>
          <w:color w:val="auto"/>
          <w:spacing w:val="0"/>
          <w:position w:val="0"/>
          <w:sz w:val="20"/>
          <w:shd w:fill="auto" w:val="clear"/>
        </w:rPr>
        <w:t xml:space="preserve">ćnika, konstatiram jednoglasno. Možemo prijeći na prvu točku dnevnog reda, koja ima osam podtočki.</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1. 1. Prijedlog </w:t>
      </w:r>
      <w:r>
        <w:rPr>
          <w:rFonts w:ascii="Arial" w:hAnsi="Arial" w:cs="Arial" w:eastAsia="Arial"/>
          <w:b/>
          <w:color w:val="auto"/>
          <w:spacing w:val="0"/>
          <w:position w:val="0"/>
          <w:sz w:val="20"/>
          <w:shd w:fill="auto" w:val="clear"/>
        </w:rPr>
        <w:t xml:space="preserve">–</w:t>
      </w:r>
      <w:r>
        <w:rPr>
          <w:rFonts w:ascii="Arial" w:hAnsi="Arial" w:cs="Arial" w:eastAsia="Arial"/>
          <w:b/>
          <w:color w:val="auto"/>
          <w:spacing w:val="0"/>
          <w:position w:val="0"/>
          <w:sz w:val="20"/>
          <w:shd w:fill="auto" w:val="clear"/>
        </w:rPr>
        <w:t xml:space="preserve"> Izmjena i dopuna Plana Prora</w:t>
      </w:r>
      <w:r>
        <w:rPr>
          <w:rFonts w:ascii="Arial" w:hAnsi="Arial" w:cs="Arial" w:eastAsia="Arial"/>
          <w:b/>
          <w:color w:val="auto"/>
          <w:spacing w:val="0"/>
          <w:position w:val="0"/>
          <w:sz w:val="20"/>
          <w:shd w:fill="auto" w:val="clear"/>
        </w:rPr>
        <w:t xml:space="preserve">čuna Općine Sikirevci za 2018. godinu (opći i posebni dio) i Programi sukladno proračunu</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Na</w:t>
      </w:r>
      <w:r>
        <w:rPr>
          <w:rFonts w:ascii="Arial" w:hAnsi="Arial" w:cs="Arial" w:eastAsia="Arial"/>
          <w:b/>
          <w:color w:val="auto"/>
          <w:spacing w:val="0"/>
          <w:position w:val="0"/>
          <w:sz w:val="20"/>
          <w:shd w:fill="auto" w:val="clear"/>
        </w:rPr>
        <w:t xml:space="preserve">čelnik</w:t>
      </w:r>
      <w:r>
        <w:rPr>
          <w:rFonts w:ascii="Arial" w:hAnsi="Arial" w:cs="Arial" w:eastAsia="Arial"/>
          <w:color w:val="auto"/>
          <w:spacing w:val="0"/>
          <w:position w:val="0"/>
          <w:sz w:val="20"/>
          <w:shd w:fill="auto" w:val="clear"/>
        </w:rPr>
        <w:t xml:space="preserve">: Kao i prošle godine, neću objašnjavati sve točke pojedinačno, ako nekome nešto nije jasno ili ima pitanja, to ću objasniti. Neke nove stavke koje nedostaju u rebalansu su točka pod brojem 17. ostali rashodi za zaposlene, to nije navedeno, jer smo tek danas saznali da bi žene zaposlene u projektu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ZA </w:t>
      </w:r>
      <w:r>
        <w:rPr>
          <w:rFonts w:ascii="Arial" w:hAnsi="Arial" w:cs="Arial" w:eastAsia="Arial"/>
          <w:color w:val="auto"/>
          <w:spacing w:val="0"/>
          <w:position w:val="0"/>
          <w:sz w:val="20"/>
          <w:shd w:fill="auto" w:val="clear"/>
        </w:rPr>
        <w:t xml:space="preserve">žene ZA zajednicu“, zbog nepotrošenih putnih troškova od toga u blagajni imamo viška sredstava i taj višak bi se mogao iskoristiti za isplatu božićnice. Stvar je u tome što one rade 9 mjeseci, pa po tome bi im se trebalo isplatiti tih devet mjeseci,a mi im moramo isplatiti za godinu dana. Prema tome, ako se odlučimo dati im božićnicu u iznosu od 1.000,00 kn, morali bi dati od Općine 25%.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Imamo li mi uop</w:t>
      </w:r>
      <w:r>
        <w:rPr>
          <w:rFonts w:ascii="Arial" w:hAnsi="Arial" w:cs="Arial" w:eastAsia="Arial"/>
          <w:color w:val="auto"/>
          <w:spacing w:val="0"/>
          <w:position w:val="0"/>
          <w:sz w:val="20"/>
          <w:shd w:fill="auto" w:val="clear"/>
        </w:rPr>
        <w:t xml:space="preserve">će sredstava od koji bi im mogli dati?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Na</w:t>
      </w:r>
      <w:r>
        <w:rPr>
          <w:rFonts w:ascii="Arial" w:hAnsi="Arial" w:cs="Arial" w:eastAsia="Arial"/>
          <w:b/>
          <w:color w:val="auto"/>
          <w:spacing w:val="0"/>
          <w:position w:val="0"/>
          <w:sz w:val="20"/>
          <w:shd w:fill="auto" w:val="clear"/>
        </w:rPr>
        <w:t xml:space="preserve">čelnik</w:t>
      </w:r>
      <w:r>
        <w:rPr>
          <w:rFonts w:ascii="Arial" w:hAnsi="Arial" w:cs="Arial" w:eastAsia="Arial"/>
          <w:color w:val="auto"/>
          <w:spacing w:val="0"/>
          <w:position w:val="0"/>
          <w:sz w:val="20"/>
          <w:shd w:fill="auto" w:val="clear"/>
        </w:rPr>
        <w:t xml:space="preserve">: Sredstava ima, ali stvar je u tome što to nije navedeno u rebalansu, jer smo tek danas saznali za to.</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Za koliko bi se pove</w:t>
      </w:r>
      <w:r>
        <w:rPr>
          <w:rFonts w:ascii="Arial" w:hAnsi="Arial" w:cs="Arial" w:eastAsia="Arial"/>
          <w:color w:val="auto"/>
          <w:spacing w:val="0"/>
          <w:position w:val="0"/>
          <w:sz w:val="20"/>
          <w:shd w:fill="auto" w:val="clear"/>
        </w:rPr>
        <w:t xml:space="preserve">ćali rashodi?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Na</w:t>
      </w:r>
      <w:r>
        <w:rPr>
          <w:rFonts w:ascii="Arial" w:hAnsi="Arial" w:cs="Arial" w:eastAsia="Arial"/>
          <w:b/>
          <w:color w:val="auto"/>
          <w:spacing w:val="0"/>
          <w:position w:val="0"/>
          <w:sz w:val="20"/>
          <w:shd w:fill="auto" w:val="clear"/>
        </w:rPr>
        <w:t xml:space="preserve">čelnik</w:t>
      </w:r>
      <w:r>
        <w:rPr>
          <w:rFonts w:ascii="Arial" w:hAnsi="Arial" w:cs="Arial" w:eastAsia="Arial"/>
          <w:color w:val="auto"/>
          <w:spacing w:val="0"/>
          <w:position w:val="0"/>
          <w:sz w:val="20"/>
          <w:shd w:fill="auto" w:val="clear"/>
        </w:rPr>
        <w:t xml:space="preserve">: Fond plaća samo za njihovih odrađenih 9 mjeseci rada, razliku bi morala platiti Općina. Ukoliko se odlučimo dati božićnicu od 1.000,00 kn,razlika bi bila 250,00 kn.</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Ivan Lovri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Mi se slažemo, u svakom slučaju bolje je dati 1.000,00 kn, ako već ima sredstava.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Na</w:t>
      </w:r>
      <w:r>
        <w:rPr>
          <w:rFonts w:ascii="Arial" w:hAnsi="Arial" w:cs="Arial" w:eastAsia="Arial"/>
          <w:b/>
          <w:color w:val="auto"/>
          <w:spacing w:val="0"/>
          <w:position w:val="0"/>
          <w:sz w:val="20"/>
          <w:shd w:fill="auto" w:val="clear"/>
        </w:rPr>
        <w:t xml:space="preserve">čelnik</w:t>
      </w:r>
      <w:r>
        <w:rPr>
          <w:rFonts w:ascii="Arial" w:hAnsi="Arial" w:cs="Arial" w:eastAsia="Arial"/>
          <w:color w:val="auto"/>
          <w:spacing w:val="0"/>
          <w:position w:val="0"/>
          <w:sz w:val="20"/>
          <w:shd w:fill="auto" w:val="clear"/>
        </w:rPr>
        <w:t xml:space="preserve">: To je ove godine tako, na godinu će one dobiti puni iznos.</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Ako je tako, predla</w:t>
      </w:r>
      <w:r>
        <w:rPr>
          <w:rFonts w:ascii="Arial" w:hAnsi="Arial" w:cs="Arial" w:eastAsia="Arial"/>
          <w:color w:val="auto"/>
          <w:spacing w:val="0"/>
          <w:position w:val="0"/>
          <w:sz w:val="20"/>
          <w:shd w:fill="auto" w:val="clear"/>
        </w:rPr>
        <w:t xml:space="preserve">žem da im se odobri puni iznos.</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Na</w:t>
      </w:r>
      <w:r>
        <w:rPr>
          <w:rFonts w:ascii="Arial" w:hAnsi="Arial" w:cs="Arial" w:eastAsia="Arial"/>
          <w:b/>
          <w:color w:val="auto"/>
          <w:spacing w:val="0"/>
          <w:position w:val="0"/>
          <w:sz w:val="20"/>
          <w:shd w:fill="auto" w:val="clear"/>
        </w:rPr>
        <w:t xml:space="preserve">čelnik</w:t>
      </w:r>
      <w:r>
        <w:rPr>
          <w:rFonts w:ascii="Arial" w:hAnsi="Arial" w:cs="Arial" w:eastAsia="Arial"/>
          <w:color w:val="auto"/>
          <w:spacing w:val="0"/>
          <w:position w:val="0"/>
          <w:sz w:val="20"/>
          <w:shd w:fill="auto" w:val="clear"/>
        </w:rPr>
        <w:t xml:space="preserve">: Još jedna stvar, što se tiče sporta ne piše koji je klub koliko dobio, sve ukupno 172.000,00 kn je podijeljeno. NK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Sikirevci</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je dobio 80.000,00 kn, NK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Sloga</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Jaruge, 50.000,00 kn, </w:t>
      </w:r>
      <w:r>
        <w:rPr>
          <w:rFonts w:ascii="Arial" w:hAnsi="Arial" w:cs="Arial" w:eastAsia="Arial"/>
          <w:color w:val="auto"/>
          <w:spacing w:val="0"/>
          <w:position w:val="0"/>
          <w:sz w:val="20"/>
          <w:shd w:fill="auto" w:val="clear"/>
        </w:rPr>
        <w:t xml:space="preserve">ŠRD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Grge</w:t>
      </w:r>
      <w:r>
        <w:rPr>
          <w:rFonts w:ascii="Arial" w:hAnsi="Arial" w:cs="Arial" w:eastAsia="Arial"/>
          <w:color w:val="auto"/>
          <w:spacing w:val="0"/>
          <w:position w:val="0"/>
          <w:sz w:val="20"/>
          <w:shd w:fill="auto" w:val="clear"/>
        </w:rPr>
        <w:t xml:space="preserve">č“ Jaruge, 9.000,00 kn, Konjogojska udruga, 13.000,00 kn, Lovačko društvo, 15.000,00 kn i ŠRD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Smu</w:t>
      </w:r>
      <w:r>
        <w:rPr>
          <w:rFonts w:ascii="Arial" w:hAnsi="Arial" w:cs="Arial" w:eastAsia="Arial"/>
          <w:color w:val="auto"/>
          <w:spacing w:val="0"/>
          <w:position w:val="0"/>
          <w:sz w:val="20"/>
          <w:shd w:fill="auto" w:val="clear"/>
        </w:rPr>
        <w:t xml:space="preserve">đ“ Sikirevci, 5.000,00 kn. Što se tiče ostalih udruga pod točkom djelovanje udruge javne potrebe gdje propada udruga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MiSiJa</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oni su dobili 8.000,00 kn, SUH dobio je 5.000,00 kn i Vatrogasci su dobili 30.000,00 kn. Nadalje, za kulturu, KUD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Sloga</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Sikirevci su dobili 15.000,00 kn i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Sikireva</w:t>
      </w:r>
      <w:r>
        <w:rPr>
          <w:rFonts w:ascii="Arial" w:hAnsi="Arial" w:cs="Arial" w:eastAsia="Arial"/>
          <w:color w:val="auto"/>
          <w:spacing w:val="0"/>
          <w:position w:val="0"/>
          <w:sz w:val="20"/>
          <w:shd w:fill="auto" w:val="clear"/>
        </w:rPr>
        <w:t xml:space="preserve">čki motivi“ su dobili 10.000,00 kn. U rebalansu sve što je prekoračeno, sve je to namijenjeno u nešto što nismo uspjeli realizirati ove godine, a predviđali smo u proračunu. Navedene točke u rebalansu nisu sve potrošene, ali do kraja godine će ostati takav iznos za njih.</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Otvaram raspravu pod ovom to</w:t>
      </w:r>
      <w:r>
        <w:rPr>
          <w:rFonts w:ascii="Arial" w:hAnsi="Arial" w:cs="Arial" w:eastAsia="Arial"/>
          <w:color w:val="auto"/>
          <w:spacing w:val="0"/>
          <w:position w:val="0"/>
          <w:sz w:val="20"/>
          <w:shd w:fill="auto" w:val="clear"/>
        </w:rPr>
        <w:t xml:space="preserve">čkom.</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Ukoliko bismo i</w:t>
      </w:r>
      <w:r>
        <w:rPr>
          <w:rFonts w:ascii="Arial" w:hAnsi="Arial" w:cs="Arial" w:eastAsia="Arial"/>
          <w:color w:val="auto"/>
          <w:spacing w:val="0"/>
          <w:position w:val="0"/>
          <w:sz w:val="20"/>
          <w:shd w:fill="auto" w:val="clear"/>
        </w:rPr>
        <w:t xml:space="preserve">šli na povećanje stavke predviđene za božićnice, u tom slučaju imamo mogućnost da se taj ne mijenja rebalans proračuna, predložen je ovaj dio ostali ne spomenuti rashodi to je na kontu 329, iz tog dijela predviđeno je 30.000,00 kn mogli bi se namiriti ovaj dio za božićnice ženama.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Ima li potrebe za daljnjom raspravom po ovom rebalansu?</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Budu</w:t>
      </w:r>
      <w:r>
        <w:rPr>
          <w:rFonts w:ascii="Arial" w:hAnsi="Arial" w:cs="Arial" w:eastAsia="Arial"/>
          <w:color w:val="auto"/>
          <w:spacing w:val="0"/>
          <w:position w:val="0"/>
          <w:sz w:val="20"/>
          <w:shd w:fill="auto" w:val="clear"/>
        </w:rPr>
        <w:t xml:space="preserve">ći da nema, dajem ovaj opći i posebni dio 1. točke dnevnog reda sa svim podtočkama na usvajanje.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Javnim glasovanjem, dizanjem ruku vije</w:t>
      </w:r>
      <w:r>
        <w:rPr>
          <w:rFonts w:ascii="Arial" w:hAnsi="Arial" w:cs="Arial" w:eastAsia="Arial"/>
          <w:color w:val="auto"/>
          <w:spacing w:val="0"/>
          <w:position w:val="0"/>
          <w:sz w:val="20"/>
          <w:shd w:fill="auto" w:val="clear"/>
        </w:rPr>
        <w:t xml:space="preserve">ćnika, konstatiram, jednoglasno ZA.</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Na temelju članka 39. stavak 1. i 2.   Zakona o proračunu (</w:t>
      </w:r>
      <w:r>
        <w:rPr>
          <w:rFonts w:ascii="Times New Roman" w:hAnsi="Times New Roman" w:cs="Times New Roman" w:eastAsia="Times New Roman"/>
          <w:color w:val="auto"/>
          <w:spacing w:val="0"/>
          <w:position w:val="0"/>
          <w:sz w:val="22"/>
          <w:shd w:fill="auto" w:val="clear"/>
        </w:rPr>
        <w:t xml:space="preserve">«Narodne novine», broj 87/08), na temelju </w:t>
      </w:r>
      <w:r>
        <w:rPr>
          <w:rFonts w:ascii="Times New Roman" w:hAnsi="Times New Roman" w:cs="Times New Roman" w:eastAsia="Times New Roman"/>
          <w:color w:val="auto"/>
          <w:spacing w:val="0"/>
          <w:position w:val="0"/>
          <w:sz w:val="22"/>
          <w:shd w:fill="auto" w:val="clear"/>
        </w:rPr>
        <w:t xml:space="preserve">članka 30.Statuta Općine Sikirevci("Službeni vjesnik Brodsko-posavske županije"br.1/18) Općinsko vijeće općine Sikirevci je na svojoj  13.sjednici, održanoj  04.prosinca 2018.godine, donosi:</w:t>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ODLUKU O IZMJENI I DOPUNI  PRORAČUNA OPĆINE SIKIREVCI</w:t>
      </w:r>
    </w:p>
    <w:p>
      <w:pPr>
        <w:keepNext w:val="true"/>
        <w:spacing w:before="0" w:after="0" w:line="240"/>
        <w:ind w:right="0" w:left="0" w:hanging="576"/>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ZA 2018.GODINU I PROJEKCIJE ZA 2019. I 2020 god.</w:t>
      </w:r>
    </w:p>
    <w:p>
      <w:pPr>
        <w:keepNext w:val="true"/>
        <w:spacing w:before="0" w:after="0" w:line="240"/>
        <w:ind w:right="0" w:left="0" w:hanging="1008"/>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I OPĆI DIO</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Proračun Općine Sikirevci za 2019.godinu(u daljnjem tekstu:Proračun) I projekcije za 2020. I 2021. godinu sastoji se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tbl>
      <w:tblPr>
        <w:tblInd w:w="52" w:type="dxa"/>
      </w:tblPr>
      <w:tblGrid>
        <w:gridCol w:w="2722"/>
        <w:gridCol w:w="2218"/>
        <w:gridCol w:w="2331"/>
        <w:gridCol w:w="2315"/>
      </w:tblGrid>
      <w:tr>
        <w:trPr>
          <w:trHeight w:val="315" w:hRule="auto"/>
          <w:jc w:val="left"/>
        </w:trPr>
        <w:tc>
          <w:tcPr>
            <w:tcW w:w="2722" w:type="dxa"/>
            <w:tcBorders>
              <w:top w:val="single" w:color="000000" w:sz="5"/>
              <w:left w:val="single" w:color="000000" w:sz="5"/>
              <w:bottom w:val="single" w:color="000000" w:sz="5"/>
              <w:right w:val="single" w:color="836967" w:sz="0"/>
            </w:tcBorders>
            <w:shd w:color="auto" w:fill="ffffff" w:val="clear"/>
            <w:tcMar>
              <w:left w:w="10" w:type="dxa"/>
              <w:right w:w="10" w:type="dxa"/>
            </w:tcMar>
            <w:vAlign w:val="top"/>
          </w:tcPr>
          <w:p>
            <w:pPr>
              <w:keepNext w:val="true"/>
              <w:spacing w:before="0" w:after="0" w:line="240"/>
              <w:ind w:right="0" w:left="0" w:hanging="1152"/>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A. RAČUN PRIHODA  </w:t>
            </w:r>
          </w:p>
          <w:p>
            <w:pPr>
              <w:keepNext w:val="true"/>
              <w:spacing w:before="0" w:after="0" w:line="240"/>
              <w:ind w:right="0" w:left="0" w:hanging="1152"/>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I RASHODA</w:t>
            </w:r>
          </w:p>
        </w:tc>
        <w:tc>
          <w:tcPr>
            <w:tcW w:w="2218" w:type="dxa"/>
            <w:tcBorders>
              <w:top w:val="single" w:color="000000" w:sz="5"/>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201</w:t>
            </w:r>
            <w:r>
              <w:rPr>
                <w:rFonts w:ascii="Times New Roman" w:hAnsi="Times New Roman" w:cs="Times New Roman" w:eastAsia="Times New Roman"/>
                <w:b/>
                <w:color w:val="auto"/>
                <w:spacing w:val="0"/>
                <w:position w:val="0"/>
                <w:sz w:val="20"/>
                <w:shd w:fill="auto" w:val="clear"/>
              </w:rPr>
              <w:t xml:space="preserve">8</w:t>
            </w:r>
            <w:r>
              <w:rPr>
                <w:rFonts w:ascii="Times New Roman" w:hAnsi="Times New Roman" w:cs="Times New Roman" w:eastAsia="Times New Roman"/>
                <w:b/>
                <w:color w:val="auto"/>
                <w:spacing w:val="0"/>
                <w:position w:val="0"/>
                <w:sz w:val="20"/>
                <w:shd w:fill="auto" w:val="clear"/>
              </w:rPr>
              <w:t xml:space="preserve">.</w:t>
            </w:r>
          </w:p>
        </w:tc>
        <w:tc>
          <w:tcPr>
            <w:tcW w:w="2331" w:type="dxa"/>
            <w:tcBorders>
              <w:top w:val="single" w:color="000000" w:sz="5"/>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P</w:t>
            </w:r>
            <w:r>
              <w:rPr>
                <w:rFonts w:ascii="Times New Roman" w:hAnsi="Times New Roman" w:cs="Times New Roman" w:eastAsia="Times New Roman"/>
                <w:b/>
                <w:color w:val="auto"/>
                <w:spacing w:val="0"/>
                <w:position w:val="0"/>
                <w:sz w:val="20"/>
                <w:shd w:fill="auto" w:val="clear"/>
              </w:rPr>
              <w:t xml:space="preserve">OVEĆANJE /SMANJENJE</w:t>
            </w:r>
          </w:p>
        </w:tc>
        <w:tc>
          <w:tcPr>
            <w:tcW w:w="2315" w:type="dxa"/>
            <w:tcBorders>
              <w:top w:val="single" w:color="000000" w:sz="5"/>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IZMJENA I DOPUNA PLANA 2018.</w:t>
            </w:r>
          </w:p>
        </w:tc>
      </w:tr>
      <w:tr>
        <w:trPr>
          <w:trHeight w:val="500" w:hRule="auto"/>
          <w:jc w:val="left"/>
        </w:trPr>
        <w:tc>
          <w:tcPr>
            <w:tcW w:w="2722" w:type="dxa"/>
            <w:tcBorders>
              <w:top w:val="single" w:color="000000" w:sz="5"/>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  PRIHODI POSLOVANJA </w:t>
            </w:r>
          </w:p>
        </w:tc>
        <w:tc>
          <w:tcPr>
            <w:tcW w:w="2218" w:type="dxa"/>
            <w:tcBorders>
              <w:top w:val="single" w:color="000000" w:sz="5"/>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5.804.459,00</w:t>
            </w:r>
          </w:p>
        </w:tc>
        <w:tc>
          <w:tcPr>
            <w:tcW w:w="2331" w:type="dxa"/>
            <w:tcBorders>
              <w:top w:val="single" w:color="000000" w:sz="5"/>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-151.500,00</w:t>
            </w:r>
          </w:p>
        </w:tc>
        <w:tc>
          <w:tcPr>
            <w:tcW w:w="2315" w:type="dxa"/>
            <w:tcBorders>
              <w:top w:val="single" w:color="000000" w:sz="5"/>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w:t>
            </w:r>
            <w:r>
              <w:rPr>
                <w:rFonts w:ascii="Times New Roman" w:hAnsi="Times New Roman" w:cs="Times New Roman" w:eastAsia="Times New Roman"/>
                <w:color w:val="auto"/>
                <w:spacing w:val="0"/>
                <w:position w:val="0"/>
                <w:sz w:val="20"/>
                <w:shd w:fill="auto" w:val="clear"/>
              </w:rPr>
              <w:t xml:space="preserve">.652.959,00</w:t>
            </w:r>
          </w:p>
        </w:tc>
      </w:tr>
      <w:tr>
        <w:trPr>
          <w:trHeight w:val="500" w:hRule="auto"/>
          <w:jc w:val="left"/>
        </w:trPr>
        <w:tc>
          <w:tcPr>
            <w:tcW w:w="2722" w:type="dxa"/>
            <w:tcBorders>
              <w:top w:val="single" w:color="000000" w:sz="5"/>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7   PRIHODI OD   NEFINANC. IMOVINE</w:t>
            </w:r>
          </w:p>
        </w:tc>
        <w:tc>
          <w:tcPr>
            <w:tcW w:w="2218" w:type="dxa"/>
            <w:tcBorders>
              <w:top w:val="single" w:color="000000" w:sz="5"/>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55.000,00</w:t>
            </w:r>
          </w:p>
        </w:tc>
        <w:tc>
          <w:tcPr>
            <w:tcW w:w="2331" w:type="dxa"/>
            <w:tcBorders>
              <w:top w:val="single" w:color="000000" w:sz="5"/>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-28.500,00</w:t>
            </w:r>
          </w:p>
        </w:tc>
        <w:tc>
          <w:tcPr>
            <w:tcW w:w="2315" w:type="dxa"/>
            <w:tcBorders>
              <w:top w:val="single" w:color="000000" w:sz="5"/>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w:t>
            </w:r>
            <w:r>
              <w:rPr>
                <w:rFonts w:ascii="Times New Roman" w:hAnsi="Times New Roman" w:cs="Times New Roman" w:eastAsia="Times New Roman"/>
                <w:color w:val="auto"/>
                <w:spacing w:val="0"/>
                <w:position w:val="0"/>
                <w:sz w:val="20"/>
                <w:shd w:fill="auto" w:val="clear"/>
              </w:rPr>
              <w:t xml:space="preserve">6.500,00</w:t>
            </w:r>
          </w:p>
        </w:tc>
      </w:tr>
      <w:tr>
        <w:trPr>
          <w:trHeight w:val="290" w:hRule="auto"/>
          <w:jc w:val="left"/>
        </w:trPr>
        <w:tc>
          <w:tcPr>
            <w:tcW w:w="2722"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UKUPNO PRIHODI</w:t>
            </w:r>
          </w:p>
        </w:tc>
        <w:tc>
          <w:tcPr>
            <w:tcW w:w="2218"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5.859459,00</w:t>
            </w:r>
          </w:p>
        </w:tc>
        <w:tc>
          <w:tcPr>
            <w:tcW w:w="2331"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-180.000,00</w:t>
            </w:r>
          </w:p>
        </w:tc>
        <w:tc>
          <w:tcPr>
            <w:tcW w:w="2315" w:type="dxa"/>
            <w:tcBorders>
              <w:top w:val="single" w:color="836967" w:sz="0"/>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5.679.459,00</w:t>
            </w:r>
          </w:p>
        </w:tc>
      </w:tr>
      <w:tr>
        <w:trPr>
          <w:trHeight w:val="357" w:hRule="auto"/>
          <w:jc w:val="left"/>
        </w:trPr>
        <w:tc>
          <w:tcPr>
            <w:tcW w:w="2722" w:type="dxa"/>
            <w:tcBorders>
              <w:top w:val="single" w:color="000000" w:sz="5"/>
              <w:left w:val="single" w:color="000000" w:sz="5"/>
              <w:bottom w:val="single" w:color="000000" w:sz="5"/>
              <w:right w:val="single" w:color="836967" w:sz="0"/>
            </w:tcBorders>
            <w:shd w:color="auto" w:fill="ffffff" w:val="clear"/>
            <w:tcMar>
              <w:left w:w="10" w:type="dxa"/>
              <w:right w:w="10" w:type="dxa"/>
            </w:tcMar>
            <w:vAlign w:val="top"/>
          </w:tcPr>
          <w:p>
            <w:pPr>
              <w:keepNext w:val="true"/>
              <w:spacing w:before="0" w:after="0" w:line="240"/>
              <w:ind w:right="0" w:left="0" w:hanging="720"/>
              <w:jc w:val="left"/>
              <w:rPr>
                <w:rFonts w:ascii="Times New Roman" w:hAnsi="Times New Roman" w:cs="Times New Roman" w:eastAsia="Times New Roman"/>
                <w:i/>
                <w:color w:val="auto"/>
                <w:spacing w:val="0"/>
                <w:position w:val="0"/>
                <w:sz w:val="20"/>
                <w:shd w:fill="auto" w:val="clear"/>
              </w:rPr>
            </w:pPr>
          </w:p>
          <w:p>
            <w:pPr>
              <w:keepNext w:val="true"/>
              <w:spacing w:before="0" w:after="0" w:line="240"/>
              <w:ind w:right="0" w:left="0" w:hanging="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  R A S H O D I</w:t>
            </w:r>
          </w:p>
        </w:tc>
        <w:tc>
          <w:tcPr>
            <w:tcW w:w="2218" w:type="dxa"/>
            <w:tcBorders>
              <w:top w:val="single" w:color="000000" w:sz="5"/>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3.661.459,00</w:t>
            </w:r>
          </w:p>
        </w:tc>
        <w:tc>
          <w:tcPr>
            <w:tcW w:w="2331" w:type="dxa"/>
            <w:tcBorders>
              <w:top w:val="single" w:color="000000" w:sz="5"/>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w:t>
            </w:r>
            <w:r>
              <w:rPr>
                <w:rFonts w:ascii="Times New Roman" w:hAnsi="Times New Roman" w:cs="Times New Roman" w:eastAsia="Times New Roman"/>
                <w:color w:val="auto"/>
                <w:spacing w:val="0"/>
                <w:position w:val="0"/>
                <w:sz w:val="20"/>
                <w:shd w:fill="auto" w:val="clear"/>
              </w:rPr>
              <w:t xml:space="preserve">11.300,00</w:t>
            </w:r>
          </w:p>
        </w:tc>
        <w:tc>
          <w:tcPr>
            <w:tcW w:w="2315" w:type="dxa"/>
            <w:tcBorders>
              <w:top w:val="single" w:color="000000" w:sz="5"/>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w:t>
            </w:r>
            <w:r>
              <w:rPr>
                <w:rFonts w:ascii="Times New Roman" w:hAnsi="Times New Roman" w:cs="Times New Roman" w:eastAsia="Times New Roman"/>
                <w:color w:val="auto"/>
                <w:spacing w:val="0"/>
                <w:position w:val="0"/>
                <w:sz w:val="20"/>
                <w:shd w:fill="auto" w:val="clear"/>
              </w:rPr>
              <w:t xml:space="preserve">.872.759,00</w:t>
            </w:r>
          </w:p>
        </w:tc>
      </w:tr>
      <w:tr>
        <w:trPr>
          <w:trHeight w:val="414" w:hRule="auto"/>
          <w:jc w:val="left"/>
        </w:trPr>
        <w:tc>
          <w:tcPr>
            <w:tcW w:w="2722" w:type="dxa"/>
            <w:tcBorders>
              <w:top w:val="single" w:color="000000" w:sz="5"/>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  RASHODI ZA NABAVU NEFINANCIJSKE .IMOVINE</w:t>
            </w:r>
          </w:p>
        </w:tc>
        <w:tc>
          <w:tcPr>
            <w:tcW w:w="2218" w:type="dxa"/>
            <w:tcBorders>
              <w:top w:val="single" w:color="000000" w:sz="5"/>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w:t>
            </w:r>
            <w:r>
              <w:rPr>
                <w:rFonts w:ascii="Times New Roman" w:hAnsi="Times New Roman" w:cs="Times New Roman" w:eastAsia="Times New Roman"/>
                <w:color w:val="auto"/>
                <w:spacing w:val="0"/>
                <w:position w:val="0"/>
                <w:sz w:val="20"/>
                <w:shd w:fill="auto" w:val="clear"/>
              </w:rPr>
              <w:t xml:space="preserve">.198.000,00</w:t>
            </w:r>
          </w:p>
        </w:tc>
        <w:tc>
          <w:tcPr>
            <w:tcW w:w="2331" w:type="dxa"/>
            <w:tcBorders>
              <w:top w:val="single" w:color="000000" w:sz="5"/>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-391.300,00</w:t>
            </w:r>
          </w:p>
        </w:tc>
        <w:tc>
          <w:tcPr>
            <w:tcW w:w="2315" w:type="dxa"/>
            <w:tcBorders>
              <w:top w:val="single" w:color="000000" w:sz="5"/>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1.806.700,00</w:t>
            </w:r>
          </w:p>
        </w:tc>
      </w:tr>
      <w:tr>
        <w:trPr>
          <w:trHeight w:val="324" w:hRule="auto"/>
          <w:jc w:val="left"/>
        </w:trPr>
        <w:tc>
          <w:tcPr>
            <w:tcW w:w="2722"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UKUPNO RASHODI</w:t>
            </w:r>
          </w:p>
        </w:tc>
        <w:tc>
          <w:tcPr>
            <w:tcW w:w="2218"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5</w:t>
            </w:r>
            <w:r>
              <w:rPr>
                <w:rFonts w:ascii="Times New Roman" w:hAnsi="Times New Roman" w:cs="Times New Roman" w:eastAsia="Times New Roman"/>
                <w:b/>
                <w:color w:val="auto"/>
                <w:spacing w:val="0"/>
                <w:position w:val="0"/>
                <w:sz w:val="20"/>
                <w:shd w:fill="auto" w:val="clear"/>
              </w:rPr>
              <w:t xml:space="preserve">.859.459,00</w:t>
            </w:r>
          </w:p>
        </w:tc>
        <w:tc>
          <w:tcPr>
            <w:tcW w:w="2331"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-180,000,00</w:t>
            </w:r>
          </w:p>
        </w:tc>
        <w:tc>
          <w:tcPr>
            <w:tcW w:w="2315" w:type="dxa"/>
            <w:tcBorders>
              <w:top w:val="single" w:color="836967" w:sz="0"/>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5</w:t>
            </w:r>
            <w:r>
              <w:rPr>
                <w:rFonts w:ascii="Times New Roman" w:hAnsi="Times New Roman" w:cs="Times New Roman" w:eastAsia="Times New Roman"/>
                <w:b/>
                <w:color w:val="auto"/>
                <w:spacing w:val="0"/>
                <w:position w:val="0"/>
                <w:sz w:val="20"/>
                <w:shd w:fill="auto" w:val="clear"/>
              </w:rPr>
              <w:t xml:space="preserve">.679.459,00</w:t>
            </w:r>
          </w:p>
        </w:tc>
      </w:tr>
      <w:tr>
        <w:trPr>
          <w:trHeight w:val="240" w:hRule="auto"/>
          <w:jc w:val="left"/>
        </w:trPr>
        <w:tc>
          <w:tcPr>
            <w:tcW w:w="2722" w:type="dxa"/>
            <w:tcBorders>
              <w:top w:val="single" w:color="000000" w:sz="5"/>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left"/>
              <w:rPr>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RAZLIKA </w:t>
            </w:r>
            <w:r>
              <w:rPr>
                <w:rFonts w:ascii="Verdana" w:hAnsi="Verdana" w:cs="Verdana" w:eastAsia="Verdana"/>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MANJAK</w:t>
            </w:r>
          </w:p>
        </w:tc>
        <w:tc>
          <w:tcPr>
            <w:tcW w:w="2218" w:type="dxa"/>
            <w:tcBorders>
              <w:top w:val="single" w:color="000000" w:sz="5"/>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0,00</w:t>
            </w:r>
          </w:p>
        </w:tc>
        <w:tc>
          <w:tcPr>
            <w:tcW w:w="2331" w:type="dxa"/>
            <w:tcBorders>
              <w:top w:val="single" w:color="000000" w:sz="5"/>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0,00</w:t>
            </w:r>
          </w:p>
        </w:tc>
        <w:tc>
          <w:tcPr>
            <w:tcW w:w="2315" w:type="dxa"/>
            <w:tcBorders>
              <w:top w:val="single" w:color="000000" w:sz="5"/>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0,00</w:t>
            </w:r>
          </w:p>
        </w:tc>
      </w:tr>
      <w:tr>
        <w:trPr>
          <w:trHeight w:val="318" w:hRule="auto"/>
          <w:jc w:val="left"/>
        </w:trPr>
        <w:tc>
          <w:tcPr>
            <w:tcW w:w="2722"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B. RAČUN FINANCIRANJA</w:t>
            </w:r>
          </w:p>
        </w:tc>
        <w:tc>
          <w:tcPr>
            <w:tcW w:w="2218"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tc>
        <w:tc>
          <w:tcPr>
            <w:tcW w:w="2331"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tc>
        <w:tc>
          <w:tcPr>
            <w:tcW w:w="2315" w:type="dxa"/>
            <w:tcBorders>
              <w:top w:val="single" w:color="836967" w:sz="0"/>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tc>
      </w:tr>
      <w:tr>
        <w:trPr>
          <w:trHeight w:val="453" w:hRule="auto"/>
          <w:jc w:val="left"/>
        </w:trPr>
        <w:tc>
          <w:tcPr>
            <w:tcW w:w="2722"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8   PRIMICI OD FINANCIJSKE IMOVINE I ZADUŽIVANJA</w:t>
            </w:r>
          </w:p>
        </w:tc>
        <w:tc>
          <w:tcPr>
            <w:tcW w:w="2218"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0</w:t>
            </w:r>
          </w:p>
        </w:tc>
        <w:tc>
          <w:tcPr>
            <w:tcW w:w="2331"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0,00</w:t>
            </w:r>
          </w:p>
        </w:tc>
        <w:tc>
          <w:tcPr>
            <w:tcW w:w="2315" w:type="dxa"/>
            <w:tcBorders>
              <w:top w:val="single" w:color="836967" w:sz="0"/>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0,00</w:t>
            </w:r>
          </w:p>
        </w:tc>
      </w:tr>
      <w:tr>
        <w:trPr>
          <w:trHeight w:val="513" w:hRule="auto"/>
          <w:jc w:val="left"/>
        </w:trPr>
        <w:tc>
          <w:tcPr>
            <w:tcW w:w="2722"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 IZDACI ZA FINANCIJSKU IMOVINU I OTPALTE ZAJMOVA</w:t>
            </w:r>
          </w:p>
        </w:tc>
        <w:tc>
          <w:tcPr>
            <w:tcW w:w="2218"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0</w:t>
            </w:r>
          </w:p>
        </w:tc>
        <w:tc>
          <w:tcPr>
            <w:tcW w:w="2331"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0</w:t>
            </w:r>
          </w:p>
        </w:tc>
        <w:tc>
          <w:tcPr>
            <w:tcW w:w="2315" w:type="dxa"/>
            <w:tcBorders>
              <w:top w:val="single" w:color="836967" w:sz="0"/>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0</w:t>
            </w:r>
          </w:p>
        </w:tc>
      </w:tr>
      <w:tr>
        <w:trPr>
          <w:trHeight w:val="483" w:hRule="auto"/>
          <w:jc w:val="left"/>
        </w:trPr>
        <w:tc>
          <w:tcPr>
            <w:tcW w:w="2722"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NETO ZADUŽENJE/ FINANCIRANJE</w:t>
            </w:r>
          </w:p>
        </w:tc>
        <w:tc>
          <w:tcPr>
            <w:tcW w:w="2218"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0</w:t>
            </w:r>
          </w:p>
        </w:tc>
        <w:tc>
          <w:tcPr>
            <w:tcW w:w="2331"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0</w:t>
            </w:r>
          </w:p>
        </w:tc>
        <w:tc>
          <w:tcPr>
            <w:tcW w:w="2315" w:type="dxa"/>
            <w:tcBorders>
              <w:top w:val="single" w:color="836967" w:sz="0"/>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0</w:t>
            </w:r>
          </w:p>
        </w:tc>
      </w:tr>
      <w:tr>
        <w:trPr>
          <w:trHeight w:val="678" w:hRule="auto"/>
          <w:jc w:val="left"/>
        </w:trPr>
        <w:tc>
          <w:tcPr>
            <w:tcW w:w="2722"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C  RASPOLOŽIVA SREDSTVA IZ PRIJAŠNJIH GODINA </w:t>
            </w:r>
          </w:p>
        </w:tc>
        <w:tc>
          <w:tcPr>
            <w:tcW w:w="2218"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0</w:t>
            </w:r>
          </w:p>
        </w:tc>
        <w:tc>
          <w:tcPr>
            <w:tcW w:w="2331"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0</w:t>
            </w:r>
          </w:p>
        </w:tc>
        <w:tc>
          <w:tcPr>
            <w:tcW w:w="2315" w:type="dxa"/>
            <w:tcBorders>
              <w:top w:val="single" w:color="836967" w:sz="0"/>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0</w:t>
            </w:r>
          </w:p>
        </w:tc>
      </w:tr>
      <w:tr>
        <w:trPr>
          <w:trHeight w:val="393" w:hRule="auto"/>
          <w:jc w:val="left"/>
        </w:trPr>
        <w:tc>
          <w:tcPr>
            <w:tcW w:w="2722"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RAZLIKA (A+/-B+/-C)</w:t>
            </w:r>
          </w:p>
        </w:tc>
        <w:tc>
          <w:tcPr>
            <w:tcW w:w="2218"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0,00</w:t>
            </w:r>
          </w:p>
        </w:tc>
        <w:tc>
          <w:tcPr>
            <w:tcW w:w="2331"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0,00</w:t>
            </w:r>
          </w:p>
        </w:tc>
        <w:tc>
          <w:tcPr>
            <w:tcW w:w="2315" w:type="dxa"/>
            <w:tcBorders>
              <w:top w:val="single" w:color="836967" w:sz="0"/>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0,00</w:t>
            </w:r>
          </w:p>
        </w:tc>
      </w:tr>
    </w:tbl>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color w:val="auto"/>
          <w:spacing w:val="0"/>
          <w:position w:val="0"/>
          <w:sz w:val="22"/>
          <w:shd w:fill="auto" w:val="clear"/>
        </w:rPr>
        <w:t xml:space="preserve">Ova Izmjena i dopuna  Proračuna  objavit će se  u «Službenom vjesniku Brodsko-posavske županije» ,a stupa na snagu prvog dana od dana objave sa primjenom od 01.01.2018</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Podtočke od  1.1. do 1.8.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Općinsko vijeće općine Sikirevci javnim glasovanje dizanjem ruku sa 9 glasova ZA jednoglasno donose sve Programe sukladno Izmjenama i dopunama plana  proračuna Općine Sikirevci za 2018. godinu. i to.</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1.1. Izmjena i dopuna Programa javnih potreba u sportu za 2018. god.</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1.2. Izmjena i dopuna Programa javnih potreba u podru</w:t>
      </w:r>
      <w:r>
        <w:rPr>
          <w:rFonts w:ascii="Arial" w:hAnsi="Arial" w:cs="Arial" w:eastAsia="Arial"/>
          <w:color w:val="auto"/>
          <w:spacing w:val="0"/>
          <w:position w:val="0"/>
          <w:sz w:val="20"/>
          <w:shd w:fill="auto" w:val="clear"/>
        </w:rPr>
        <w:t xml:space="preserve">čju djelovanja udruga građana za 2018. god.</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1.3.Izmjena i dopuna Programa javnih potreba u socijalnoj i zdravstvenoj skrbi za 2018. god.</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1.4. Izmjena i dopuna Programa javnih potreba u kulturi za 2018. god.</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1.5.</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Izmjena i dopuna Programa gradnje objekata i ure</w:t>
      </w:r>
      <w:r>
        <w:rPr>
          <w:rFonts w:ascii="Arial" w:hAnsi="Arial" w:cs="Arial" w:eastAsia="Arial"/>
          <w:color w:val="auto"/>
          <w:spacing w:val="0"/>
          <w:position w:val="0"/>
          <w:sz w:val="20"/>
          <w:shd w:fill="auto" w:val="clear"/>
        </w:rPr>
        <w:t xml:space="preserve">đaja komunalne infrastrukture za 2018. god.</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1.6. Izmjena i dopuna Programa odr</w:t>
      </w:r>
      <w:r>
        <w:rPr>
          <w:rFonts w:ascii="Arial" w:hAnsi="Arial" w:cs="Arial" w:eastAsia="Arial"/>
          <w:color w:val="auto"/>
          <w:spacing w:val="0"/>
          <w:position w:val="0"/>
          <w:sz w:val="20"/>
          <w:shd w:fill="auto" w:val="clear"/>
        </w:rPr>
        <w:t xml:space="preserve">žavanja komunalne infrastrukture za 2018. god.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1.7.Izmjena i dopuna Programa kori</w:t>
      </w:r>
      <w:r>
        <w:rPr>
          <w:rFonts w:ascii="Arial" w:hAnsi="Arial" w:cs="Arial" w:eastAsia="Arial"/>
          <w:color w:val="auto"/>
          <w:spacing w:val="0"/>
          <w:position w:val="0"/>
          <w:sz w:val="20"/>
          <w:shd w:fill="auto" w:val="clear"/>
        </w:rPr>
        <w:t xml:space="preserve">štenja sredstava ostvarenih od zakupa u vlasništvu RH za 2018. god.</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1.8.Izmjena i dopuna Plana razvojnih programa za razdoblje od 2018.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2020. god.</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Ovime su se stekli uvjeti za prelazak na 2. to</w:t>
      </w:r>
      <w:r>
        <w:rPr>
          <w:rFonts w:ascii="Arial" w:hAnsi="Arial" w:cs="Arial" w:eastAsia="Arial"/>
          <w:color w:val="auto"/>
          <w:spacing w:val="0"/>
          <w:position w:val="0"/>
          <w:sz w:val="20"/>
          <w:shd w:fill="auto" w:val="clear"/>
        </w:rPr>
        <w:t xml:space="preserve">čku dnevnog reda.</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2. Prijedlog Op</w:t>
      </w:r>
      <w:r>
        <w:rPr>
          <w:rFonts w:ascii="Arial" w:hAnsi="Arial" w:cs="Arial" w:eastAsia="Arial"/>
          <w:b/>
          <w:color w:val="auto"/>
          <w:spacing w:val="0"/>
          <w:position w:val="0"/>
          <w:sz w:val="20"/>
          <w:shd w:fill="auto" w:val="clear"/>
        </w:rPr>
        <w:t xml:space="preserve">ćine Sikirevci za 2019. god. i projekcije za 2020. god. i 2021. god. (opći i posebni dio) i Programi sukladno Proračunu </w:t>
      </w:r>
    </w:p>
    <w:p>
      <w:pPr>
        <w:spacing w:before="0" w:after="0" w:line="240"/>
        <w:ind w:right="0" w:left="0" w:firstLine="0"/>
        <w:jc w:val="both"/>
        <w:rPr>
          <w:rFonts w:ascii="Arial" w:hAnsi="Arial" w:cs="Arial" w:eastAsia="Arial"/>
          <w:b/>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U dnevnom redu ste vidjeli na </w:t>
      </w:r>
      <w:r>
        <w:rPr>
          <w:rFonts w:ascii="Arial" w:hAnsi="Arial" w:cs="Arial" w:eastAsia="Arial"/>
          <w:color w:val="auto"/>
          <w:spacing w:val="0"/>
          <w:position w:val="0"/>
          <w:sz w:val="20"/>
          <w:shd w:fill="auto" w:val="clear"/>
        </w:rPr>
        <w:t xml:space="preserve">što se sve to odnosi, dakle imamo deset podtočki. Naše povjerenstvo za proračun u sastavu, gđa Dajana Dorić, g. Ivan Benaković, g. Ivan Lovrić i g. Petar Nakić s našim načelnikom su održali sastanak konzultacije i na odrđen način usaglasili ove dijelove proračuna. Budući da proračun Općinskom vijeću na usvajanje predlaže načelnik, dajem riječ načelniku.</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Na</w:t>
      </w:r>
      <w:r>
        <w:rPr>
          <w:rFonts w:ascii="Arial" w:hAnsi="Arial" w:cs="Arial" w:eastAsia="Arial"/>
          <w:b/>
          <w:color w:val="auto"/>
          <w:spacing w:val="0"/>
          <w:position w:val="0"/>
          <w:sz w:val="20"/>
          <w:shd w:fill="auto" w:val="clear"/>
        </w:rPr>
        <w:t xml:space="preserve">čelnik</w:t>
      </w:r>
      <w:r>
        <w:rPr>
          <w:rFonts w:ascii="Arial" w:hAnsi="Arial" w:cs="Arial" w:eastAsia="Arial"/>
          <w:color w:val="auto"/>
          <w:spacing w:val="0"/>
          <w:position w:val="0"/>
          <w:sz w:val="20"/>
          <w:shd w:fill="auto" w:val="clear"/>
        </w:rPr>
        <w:t xml:space="preserve">: Kao što je i rečeno, okvirni proračun je donesen. Nije bilo problema, uz nekoliko nedoumica, uspjeli smo se dogovoriti. Ima nekoliko noviteta, povećanja je porodiljna naknada, za drugo i svako slijedeće dijete. Naknada za drugo dijete iznosi 2.000,00 kn, treće i svako slijedeće dijete 5.000,00 kn. Cilj je barem malo olakšati troškove roditeljima i dati im poticaj da i naša Općina podupire rađanje djece.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Ivan Lovri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Ako se svi slažemo, nema potrebe da raspravljamo oko toga.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Na</w:t>
      </w:r>
      <w:r>
        <w:rPr>
          <w:rFonts w:ascii="Arial" w:hAnsi="Arial" w:cs="Arial" w:eastAsia="Arial"/>
          <w:color w:val="auto"/>
          <w:spacing w:val="0"/>
          <w:position w:val="0"/>
          <w:sz w:val="20"/>
          <w:shd w:fill="auto" w:val="clear"/>
        </w:rPr>
        <w:t xml:space="preserve">čelnik: Ovo i nije bila rasprava, pričao sam samo ja. Od noviteta izdvojio bih još poticaj za gradnju kuće, detalji će se još definirati.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Ivan Lovri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To se još nismo dogovorili, trebamo napraviti razradu toga.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Va</w:t>
      </w:r>
      <w:r>
        <w:rPr>
          <w:rFonts w:ascii="Arial" w:hAnsi="Arial" w:cs="Arial" w:eastAsia="Arial"/>
          <w:color w:val="auto"/>
          <w:spacing w:val="0"/>
          <w:position w:val="0"/>
          <w:sz w:val="20"/>
          <w:shd w:fill="auto" w:val="clear"/>
        </w:rPr>
        <w:t xml:space="preserve">žno je da ste se složili da će se dio sredstava odvojiti za te potrebe, a kriteriji će se kasnije definirati.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Na</w:t>
      </w:r>
      <w:r>
        <w:rPr>
          <w:rFonts w:ascii="Arial" w:hAnsi="Arial" w:cs="Arial" w:eastAsia="Arial"/>
          <w:b/>
          <w:color w:val="auto"/>
          <w:spacing w:val="0"/>
          <w:position w:val="0"/>
          <w:sz w:val="20"/>
          <w:shd w:fill="auto" w:val="clear"/>
        </w:rPr>
        <w:t xml:space="preserve">čelnik</w:t>
      </w:r>
      <w:r>
        <w:rPr>
          <w:rFonts w:ascii="Arial" w:hAnsi="Arial" w:cs="Arial" w:eastAsia="Arial"/>
          <w:color w:val="auto"/>
          <w:spacing w:val="0"/>
          <w:position w:val="0"/>
          <w:sz w:val="20"/>
          <w:shd w:fill="auto" w:val="clear"/>
        </w:rPr>
        <w:t xml:space="preserve">: Još bih nadodao poticanje mladih obrta i poduzetništva, otvaranje novih i proširenje starih. Stavljeno je 130.000,00 kn, nadamo se da ćemo time potaknuti mještane da neprave pomak. Sve ostalo su radovi. Iznosi koji su stavljeni naravno da nisu relevantni, ne možemo točno predvidjeti koliki će biti iznos nečega.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Ivan Lovri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Nadovezao bih se na odstupanje cijene, problem je bio za natječaj izgradnje Vatrogasnog doma, po natječaju je bilo 400.000,00 kn, javila se samo jedna firma sa 500.000,00 kn. Plaćeno je 100.000,00 kn više, a natječaj se je mogao ponoviti. Gledajući sa strane, moglo bi se zaključiti da je načelnik u dogovoru sa tom firmom. Korektnije bi bilo da se je natječaj ponovio i cijena povisila pa bi postojala mogućnost da bi se javila i neka druga firma. Ne bi trebao imati takvu praksu, da uzmeš prvog koji ponudi, jer samim time stavljaš sumnju na sebe. Ne kažem da treba sumnjati, da me pogrešno ne shvatiš, ali sam čin tjera čovjeka na sumnju.</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Sla</w:t>
      </w:r>
      <w:r>
        <w:rPr>
          <w:rFonts w:ascii="Arial" w:hAnsi="Arial" w:cs="Arial" w:eastAsia="Arial"/>
          <w:color w:val="auto"/>
          <w:spacing w:val="0"/>
          <w:position w:val="0"/>
          <w:sz w:val="20"/>
          <w:shd w:fill="auto" w:val="clear"/>
        </w:rPr>
        <w:t xml:space="preserve">žem se u ovom dijelu, ali ako je to bio jedini način da se ti radovi izvedu, ne vidim razlog zašto stavljati sumnju na nekoga.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Tomislav Zovko</w:t>
      </w:r>
      <w:r>
        <w:rPr>
          <w:rFonts w:ascii="Arial" w:hAnsi="Arial" w:cs="Arial" w:eastAsia="Arial"/>
          <w:color w:val="auto"/>
          <w:spacing w:val="0"/>
          <w:position w:val="0"/>
          <w:sz w:val="20"/>
          <w:shd w:fill="auto" w:val="clear"/>
        </w:rPr>
        <w:t xml:space="preserve">: Tro</w:t>
      </w:r>
      <w:r>
        <w:rPr>
          <w:rFonts w:ascii="Arial" w:hAnsi="Arial" w:cs="Arial" w:eastAsia="Arial"/>
          <w:color w:val="auto"/>
          <w:spacing w:val="0"/>
          <w:position w:val="0"/>
          <w:sz w:val="20"/>
          <w:shd w:fill="auto" w:val="clear"/>
        </w:rPr>
        <w:t xml:space="preserve">škovnike u takvim slučajevima rade projektanti, koji nemaju veze sa građevinskim i tu dolazi do razlike u cijenama. Zvano je deset firmi, cijene su jednostavno otišle gore, iako je po troškovniku bila manja cijena.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Ivan Lovri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Slažem se, ali opet smatram da natječaj trebalo ponoviti.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Sve je to u redu, ali treba se voditi ra</w:t>
      </w:r>
      <w:r>
        <w:rPr>
          <w:rFonts w:ascii="Arial" w:hAnsi="Arial" w:cs="Arial" w:eastAsia="Arial"/>
          <w:color w:val="auto"/>
          <w:spacing w:val="0"/>
          <w:position w:val="0"/>
          <w:sz w:val="20"/>
          <w:shd w:fill="auto" w:val="clear"/>
        </w:rPr>
        <w:t xml:space="preserve">čuna i o vremenu, svako ponavljanje je i odgađanje početka radova.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Ivan Lovri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Mi smo svjesni odgađanja, cilj je da sve bude korektno odrađeno te da se izbjegne svaka sumnja.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Na</w:t>
      </w:r>
      <w:r>
        <w:rPr>
          <w:rFonts w:ascii="Arial" w:hAnsi="Arial" w:cs="Arial" w:eastAsia="Arial"/>
          <w:b/>
          <w:color w:val="auto"/>
          <w:spacing w:val="0"/>
          <w:position w:val="0"/>
          <w:sz w:val="20"/>
          <w:shd w:fill="auto" w:val="clear"/>
        </w:rPr>
        <w:t xml:space="preserve">čelnik</w:t>
      </w:r>
      <w:r>
        <w:rPr>
          <w:rFonts w:ascii="Arial" w:hAnsi="Arial" w:cs="Arial" w:eastAsia="Arial"/>
          <w:color w:val="auto"/>
          <w:spacing w:val="0"/>
          <w:position w:val="0"/>
          <w:sz w:val="20"/>
          <w:shd w:fill="auto" w:val="clear"/>
        </w:rPr>
        <w:t xml:space="preserve">: Nema razloga za sumnju, natječaj je javni i procijenjena mu je određena vrijednost po projektu. Nisam stručna osoba da bih mogao sam odrediti cijenu radova. Takav natječaj se jednostavno ne može naštimati. Postavili smo uvjete, bez kojih nećemo ponudu prihvatiti. Natječaj je poslan i nekolicini firmi za koje sam osobno smatrao da bi bili dobar izvođač, međutim oni za takve natječaje nemaju vremena, s obzirom da smo mi uvjetovali do kada ili kada radovi moraju biti gotovi odnosno početi. Izgradnja je poslala ponudu s cijenama kakvim oni rade. Teško je naći običnog radnika za sitne poslove, a kamo li firmu.</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Ivan Lovri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Ne moj nas podcjenjivati, svaki natječaj se može namjestiti.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Na</w:t>
      </w:r>
      <w:r>
        <w:rPr>
          <w:rFonts w:ascii="Arial" w:hAnsi="Arial" w:cs="Arial" w:eastAsia="Arial"/>
          <w:b/>
          <w:color w:val="auto"/>
          <w:spacing w:val="0"/>
          <w:position w:val="0"/>
          <w:sz w:val="20"/>
          <w:shd w:fill="auto" w:val="clear"/>
        </w:rPr>
        <w:t xml:space="preserve">čelnik</w:t>
      </w:r>
      <w:r>
        <w:rPr>
          <w:rFonts w:ascii="Arial" w:hAnsi="Arial" w:cs="Arial" w:eastAsia="Arial"/>
          <w:color w:val="auto"/>
          <w:spacing w:val="0"/>
          <w:position w:val="0"/>
          <w:sz w:val="20"/>
          <w:shd w:fill="auto" w:val="clear"/>
        </w:rPr>
        <w:t xml:space="preserve">: Na koji način da ja pretpostavim da se neće ni jedna firma javiti?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Petar Naki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Ovo je predaleko otišlo, ideja nije loša u svakom slučaju za u buduće trebao bi se natječaj ponoviti.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Ivan Benakovi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Zakonom o javnoj nabavi je to sve regulirano, nema potrebe za daljnjom raspravom. Kad se natječaj raspisuje, u zakonu o javnoj nabavi mora se napisati očekivana vrijednost radova. Ako se to može izbjeći, onda smo izbjegli sve. Svatko tko je zainteresiran za natječaj dođe po troškovnik, po kojem on upisuje svoje cijene. Od više ponuđača odabere se naravno najpovoljniji.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Ivan Lovri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U većini stvari, ako ponuda bude viša, natječaj se mora ponoviti. U našem slučaju radi se o razlici od 100.000,00 kn, što nije malo. Firme imaju posla i one pošalju svoju naravno višu cijenu, pa kako bude, pogotovo ako znaju da je nekome hitno, s time da oni ne ovise o tome poslu. Treba slati ponude firmama koje nemaju posla, jer bi tada prošli jeftinije.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U budu</w:t>
      </w:r>
      <w:r>
        <w:rPr>
          <w:rFonts w:ascii="Arial" w:hAnsi="Arial" w:cs="Arial" w:eastAsia="Arial"/>
          <w:color w:val="auto"/>
          <w:spacing w:val="0"/>
          <w:position w:val="0"/>
          <w:sz w:val="20"/>
          <w:shd w:fill="auto" w:val="clear"/>
        </w:rPr>
        <w:t xml:space="preserve">će, neka se takav način primjenjuje.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Na</w:t>
      </w:r>
      <w:r>
        <w:rPr>
          <w:rFonts w:ascii="Arial" w:hAnsi="Arial" w:cs="Arial" w:eastAsia="Arial"/>
          <w:b/>
          <w:color w:val="auto"/>
          <w:spacing w:val="0"/>
          <w:position w:val="0"/>
          <w:sz w:val="20"/>
          <w:shd w:fill="auto" w:val="clear"/>
        </w:rPr>
        <w:t xml:space="preserve">čelnik</w:t>
      </w:r>
      <w:r>
        <w:rPr>
          <w:rFonts w:ascii="Arial" w:hAnsi="Arial" w:cs="Arial" w:eastAsia="Arial"/>
          <w:color w:val="auto"/>
          <w:spacing w:val="0"/>
          <w:position w:val="0"/>
          <w:sz w:val="20"/>
          <w:shd w:fill="auto" w:val="clear"/>
        </w:rPr>
        <w:t xml:space="preserve">: Situacija je bila izvanredna, radovi su morali krenuti.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Ivan Lovri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Zanima me još energetska obnova ambulanti, u proračunu 2016. i 2017. po projektu stavljeno je 100.000,00 kn, a do ove je poraslo na 300.000,00 kn.</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Na</w:t>
      </w:r>
      <w:r>
        <w:rPr>
          <w:rFonts w:ascii="Arial" w:hAnsi="Arial" w:cs="Arial" w:eastAsia="Arial"/>
          <w:b/>
          <w:color w:val="auto"/>
          <w:spacing w:val="0"/>
          <w:position w:val="0"/>
          <w:sz w:val="20"/>
          <w:shd w:fill="auto" w:val="clear"/>
        </w:rPr>
        <w:t xml:space="preserve">čelnik</w:t>
      </w:r>
      <w:r>
        <w:rPr>
          <w:rFonts w:ascii="Arial" w:hAnsi="Arial" w:cs="Arial" w:eastAsia="Arial"/>
          <w:color w:val="auto"/>
          <w:spacing w:val="0"/>
          <w:position w:val="0"/>
          <w:sz w:val="20"/>
          <w:shd w:fill="auto" w:val="clear"/>
        </w:rPr>
        <w:t xml:space="preserve">: To nije stavljeno u projektu 100.000,00 kn. Početna cijena nije bila realna.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Ivan Benakovi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Da pojasnim, planirane projekte moramo staviti u proračun, jer je to jedan od uvjeta. Projekte za koje nismo sigurni da će se realizirati u tekućoj godini ili nismo sigurni da će biti raspisan natječaj, stavljaju se u manjim iznosima, ali da ipak budu prihvaćeni. Šteta bi bilo da nam nekakav projekt propadne, a sredstva ukoliko dođe po povećanja po pitanju projekta, moramo osigurati rebalansom.</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Bez obzira utro</w:t>
      </w:r>
      <w:r>
        <w:rPr>
          <w:rFonts w:ascii="Arial" w:hAnsi="Arial" w:cs="Arial" w:eastAsia="Arial"/>
          <w:color w:val="auto"/>
          <w:spacing w:val="0"/>
          <w:position w:val="0"/>
          <w:sz w:val="20"/>
          <w:shd w:fill="auto" w:val="clear"/>
        </w:rPr>
        <w:t xml:space="preserve">šili toliki iznos ili ne, rezervaciju moramo imati.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Ivan Lovri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Tako je i bilo dogovoreno, ukoliko dođe do realizacije, iznos od 100.000,00 kn će se povećati rebalansom. Zašto je sada stavljeno 300.000,00 kn?</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Dajana Dori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Vjerojatno se taj projekt planira realizirati ove odnosno iduće godine.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Ivan Lovri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I 2017. je planirano.</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Da smo planirali ne bi ru</w:t>
      </w:r>
      <w:r>
        <w:rPr>
          <w:rFonts w:ascii="Arial" w:hAnsi="Arial" w:cs="Arial" w:eastAsia="Arial"/>
          <w:color w:val="auto"/>
          <w:spacing w:val="0"/>
          <w:position w:val="0"/>
          <w:sz w:val="20"/>
          <w:shd w:fill="auto" w:val="clear"/>
        </w:rPr>
        <w:t xml:space="preserve">šili taj proračun.</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Na</w:t>
      </w:r>
      <w:r>
        <w:rPr>
          <w:rFonts w:ascii="Arial" w:hAnsi="Arial" w:cs="Arial" w:eastAsia="Arial"/>
          <w:b/>
          <w:color w:val="auto"/>
          <w:spacing w:val="0"/>
          <w:position w:val="0"/>
          <w:sz w:val="20"/>
          <w:shd w:fill="auto" w:val="clear"/>
        </w:rPr>
        <w:t xml:space="preserve">čelnik</w:t>
      </w:r>
      <w:r>
        <w:rPr>
          <w:rFonts w:ascii="Arial" w:hAnsi="Arial" w:cs="Arial" w:eastAsia="Arial"/>
          <w:color w:val="auto"/>
          <w:spacing w:val="0"/>
          <w:position w:val="0"/>
          <w:sz w:val="20"/>
          <w:shd w:fill="auto" w:val="clear"/>
        </w:rPr>
        <w:t xml:space="preserve">: Kad bi se išlo sa svim realnim cijena, proračun bi bio daleko veći. Rezultati se čekaju za tu energetsku obnovu i namjerno sam stavio veći iznos, možda nam prođe. Da su cijene stavljene realno, rekli bi ste kao i za Ivin proračun koji je srušen, da je prenapuhan. Ovaj proračun je sada skoro duplo veći. Susjedne Općine imaju još i veće proračune.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Ivan Lovri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Možemo i mi staviti daleko veći proračun, ali nam onda prihodi i rashodi neće biti usklađeni.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Na</w:t>
      </w:r>
      <w:r>
        <w:rPr>
          <w:rFonts w:ascii="Arial" w:hAnsi="Arial" w:cs="Arial" w:eastAsia="Arial"/>
          <w:b/>
          <w:color w:val="auto"/>
          <w:spacing w:val="0"/>
          <w:position w:val="0"/>
          <w:sz w:val="20"/>
          <w:shd w:fill="auto" w:val="clear"/>
        </w:rPr>
        <w:t xml:space="preserve">čelnik</w:t>
      </w:r>
      <w:r>
        <w:rPr>
          <w:rFonts w:ascii="Arial" w:hAnsi="Arial" w:cs="Arial" w:eastAsia="Arial"/>
          <w:color w:val="auto"/>
          <w:spacing w:val="0"/>
          <w:position w:val="0"/>
          <w:sz w:val="20"/>
          <w:shd w:fill="auto" w:val="clear"/>
        </w:rPr>
        <w:t xml:space="preserve">: Sada smo malo bliže tome. Bio je jedan načelnik, povjerenik, drugi načelnik,  naravno da prihodi i rashodi nisu bili usklađeni. Izvedeno je najbolje što se je moglo. Bez obzira na cijenu, ukoliko nam projekt ne prođe, novac će ostati.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Ivan Lovri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Htio sam reći da nije bilo potrebe za povećanjem, mogla je cijena ostati ista, pa bi se ukoliko dođe do toga da projekt prođe, tada bi se rebalansom to reguliralo.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Kao </w:t>
      </w:r>
      <w:r>
        <w:rPr>
          <w:rFonts w:ascii="Arial" w:hAnsi="Arial" w:cs="Arial" w:eastAsia="Arial"/>
          <w:color w:val="auto"/>
          <w:spacing w:val="0"/>
          <w:position w:val="0"/>
          <w:sz w:val="20"/>
          <w:shd w:fill="auto" w:val="clear"/>
        </w:rPr>
        <w:t xml:space="preserve">što nismo potrošili tih 100.000,00 kn, može se lako dogoditi da ne potrošimo ni tih planiranih 300.000,00 kn. Važno je da se planira.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Ivan Lovri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Slažem se, Ivo je sve objasnio. Ali ako smo se sada dogovorili za 300.000,00 kn, neće to valjda to godinama rasti? Ako projekt prođe, uopće nije sporno da se neće usvojiti rebalansom, ali neka se dogovorena cijena ne mijenja do toga.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Dajana Dori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Cilj se je bio približiti realnoj cijeni.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Ivan Benakovi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Planirana je strana prihoda, koja se mora dobiti po projektu. Nešto novaca se trenutno ima, ali za vrijeme moga mandata svaka godina je počimala ili završavala sa nulom. Dakle tih novaca nema, ali ako projekt prođe onda će ih i biti. 98% ostvaren proračun, to je više nego dobro.</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Ima li jo</w:t>
      </w:r>
      <w:r>
        <w:rPr>
          <w:rFonts w:ascii="Arial" w:hAnsi="Arial" w:cs="Arial" w:eastAsia="Arial"/>
          <w:color w:val="auto"/>
          <w:spacing w:val="0"/>
          <w:position w:val="0"/>
          <w:sz w:val="20"/>
          <w:shd w:fill="auto" w:val="clear"/>
        </w:rPr>
        <w:t xml:space="preserve">š potrebe za raspravom?</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Petar Naki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Imao bih pitanje za tekuće donacije, KUDA i udruga Motivi?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Na</w:t>
      </w:r>
      <w:r>
        <w:rPr>
          <w:rFonts w:ascii="Arial" w:hAnsi="Arial" w:cs="Arial" w:eastAsia="Arial"/>
          <w:b/>
          <w:color w:val="auto"/>
          <w:spacing w:val="0"/>
          <w:position w:val="0"/>
          <w:sz w:val="20"/>
          <w:shd w:fill="auto" w:val="clear"/>
        </w:rPr>
        <w:t xml:space="preserve">čelnik</w:t>
      </w:r>
      <w:r>
        <w:rPr>
          <w:rFonts w:ascii="Arial" w:hAnsi="Arial" w:cs="Arial" w:eastAsia="Arial"/>
          <w:color w:val="auto"/>
          <w:spacing w:val="0"/>
          <w:position w:val="0"/>
          <w:sz w:val="20"/>
          <w:shd w:fill="auto" w:val="clear"/>
        </w:rPr>
        <w:t xml:space="preserve">: Iznos je stavljen veći, ali nije sve podijeljeno.</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Zoran Jelini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Budući da ste stavili obnovu zdravstvenih zgrada u proračun, zanimam me hoće li se u ovaj proračun uvrstiti sredstva koja bi osigurala i zubnu ambulantu u Sikirevcima?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Na</w:t>
      </w:r>
      <w:r>
        <w:rPr>
          <w:rFonts w:ascii="Arial" w:hAnsi="Arial" w:cs="Arial" w:eastAsia="Arial"/>
          <w:b/>
          <w:color w:val="auto"/>
          <w:spacing w:val="0"/>
          <w:position w:val="0"/>
          <w:sz w:val="20"/>
          <w:shd w:fill="auto" w:val="clear"/>
        </w:rPr>
        <w:t xml:space="preserve">čelnik</w:t>
      </w:r>
      <w:r>
        <w:rPr>
          <w:rFonts w:ascii="Arial" w:hAnsi="Arial" w:cs="Arial" w:eastAsia="Arial"/>
          <w:color w:val="auto"/>
          <w:spacing w:val="0"/>
          <w:position w:val="0"/>
          <w:sz w:val="20"/>
          <w:shd w:fill="auto" w:val="clear"/>
        </w:rPr>
        <w:t xml:space="preserve">: Ideja je sasvim prihvatljiva.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Ivan Benakovi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Zgrada koju ćemo kupiti od gđe Evgenije je dobar prostor za to, a vrtić neka se pravi novi.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Na</w:t>
      </w:r>
      <w:r>
        <w:rPr>
          <w:rFonts w:ascii="Arial" w:hAnsi="Arial" w:cs="Arial" w:eastAsia="Arial"/>
          <w:b/>
          <w:color w:val="auto"/>
          <w:spacing w:val="0"/>
          <w:position w:val="0"/>
          <w:sz w:val="20"/>
          <w:shd w:fill="auto" w:val="clear"/>
        </w:rPr>
        <w:t xml:space="preserve">čelnik</w:t>
      </w:r>
      <w:r>
        <w:rPr>
          <w:rFonts w:ascii="Arial" w:hAnsi="Arial" w:cs="Arial" w:eastAsia="Arial"/>
          <w:color w:val="auto"/>
          <w:spacing w:val="0"/>
          <w:position w:val="0"/>
          <w:sz w:val="20"/>
          <w:shd w:fill="auto" w:val="clear"/>
        </w:rPr>
        <w:t xml:space="preserve">: To se ne mora stavljati u proračun.</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Ako je rasprava zavr</w:t>
      </w:r>
      <w:r>
        <w:rPr>
          <w:rFonts w:ascii="Arial" w:hAnsi="Arial" w:cs="Arial" w:eastAsia="Arial"/>
          <w:color w:val="auto"/>
          <w:spacing w:val="0"/>
          <w:position w:val="0"/>
          <w:sz w:val="20"/>
          <w:shd w:fill="auto" w:val="clear"/>
        </w:rPr>
        <w:t xml:space="preserve">šena, predlažem da se javnim glasovanjem, dizanjem ruku, izjasnimo o usvajanju ovog proračuna u tekstu u kojem je predložen zajedno sa svim podtočkama.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Tko je ZA? Konstatiram, jednoglasno.</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Prijedlog kolege iz Jaruga, na</w:t>
      </w:r>
      <w:r>
        <w:rPr>
          <w:rFonts w:ascii="Arial" w:hAnsi="Arial" w:cs="Arial" w:eastAsia="Arial"/>
          <w:color w:val="auto"/>
          <w:spacing w:val="0"/>
          <w:position w:val="0"/>
          <w:sz w:val="20"/>
          <w:shd w:fill="auto" w:val="clear"/>
        </w:rPr>
        <w:t xml:space="preserve">čelnik će pokušati realizirati kroz natječaj.</w:t>
      </w:r>
    </w:p>
    <w:p>
      <w:pPr>
        <w:spacing w:before="0" w:after="0" w:line="240"/>
        <w:ind w:right="0" w:left="0" w:firstLine="720"/>
        <w:jc w:val="both"/>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0"/>
          <w:shd w:fill="auto" w:val="clear"/>
        </w:rPr>
        <w:tab/>
      </w:r>
      <w:r>
        <w:rPr>
          <w:rFonts w:ascii="Times New Roman" w:hAnsi="Times New Roman" w:cs="Times New Roman" w:eastAsia="Times New Roman"/>
          <w:color w:val="auto"/>
          <w:spacing w:val="0"/>
          <w:position w:val="0"/>
          <w:sz w:val="22"/>
          <w:shd w:fill="auto" w:val="clear"/>
        </w:rPr>
        <w:t xml:space="preserve">Na temelju članka 39. stavak 1. i 2.   Zakona o proračunu (</w:t>
      </w:r>
      <w:r>
        <w:rPr>
          <w:rFonts w:ascii="Times New Roman" w:hAnsi="Times New Roman" w:cs="Times New Roman" w:eastAsia="Times New Roman"/>
          <w:color w:val="auto"/>
          <w:spacing w:val="0"/>
          <w:position w:val="0"/>
          <w:sz w:val="22"/>
          <w:shd w:fill="auto" w:val="clear"/>
        </w:rPr>
        <w:t xml:space="preserve">«Narodne novine», broj 87/08), na temelju </w:t>
      </w:r>
      <w:r>
        <w:rPr>
          <w:rFonts w:ascii="Times New Roman" w:hAnsi="Times New Roman" w:cs="Times New Roman" w:eastAsia="Times New Roman"/>
          <w:color w:val="auto"/>
          <w:spacing w:val="0"/>
          <w:position w:val="0"/>
          <w:sz w:val="22"/>
          <w:shd w:fill="auto" w:val="clear"/>
        </w:rPr>
        <w:t xml:space="preserve">članka 30.Statuta Općine Sikirevci("Službeni vjesnik Brodsko-posavske županije"br.1/18),i prijedloga Odbora za proračun i financije ,  Općinsko vijeće općine Sikirevci je na svojoj  13.sjednici, održanoj  04.prosinca 2018.godine, donosi:</w:t>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PRORAČUN OPĆINE SIKIREVCI</w:t>
      </w:r>
    </w:p>
    <w:p>
      <w:pPr>
        <w:keepNext w:val="true"/>
        <w:spacing w:before="0" w:after="0" w:line="240"/>
        <w:ind w:right="0" w:left="0" w:hanging="576"/>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ZA 2019.GODINU I PROJEKCIJE ZA 2020. I 2021 god.</w:t>
      </w:r>
    </w:p>
    <w:p>
      <w:pPr>
        <w:keepNext w:val="true"/>
        <w:spacing w:before="0" w:after="0" w:line="240"/>
        <w:ind w:right="0" w:left="0" w:hanging="1008"/>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I OPĆI DIO</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Proračun Općine Sikirevci za 2019.godinu(u daljnjem tekstu:Proračun) I projekcije za 2020. I 2021. godinu sastoji se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tbl>
      <w:tblPr>
        <w:tblInd w:w="52" w:type="dxa"/>
      </w:tblPr>
      <w:tblGrid>
        <w:gridCol w:w="2722"/>
        <w:gridCol w:w="2218"/>
        <w:gridCol w:w="2331"/>
        <w:gridCol w:w="2315"/>
      </w:tblGrid>
      <w:tr>
        <w:trPr>
          <w:trHeight w:val="315" w:hRule="auto"/>
          <w:jc w:val="left"/>
        </w:trPr>
        <w:tc>
          <w:tcPr>
            <w:tcW w:w="2722" w:type="dxa"/>
            <w:tcBorders>
              <w:top w:val="single" w:color="000000" w:sz="5"/>
              <w:left w:val="single" w:color="000000" w:sz="5"/>
              <w:bottom w:val="single" w:color="000000" w:sz="5"/>
              <w:right w:val="single" w:color="836967" w:sz="0"/>
            </w:tcBorders>
            <w:shd w:color="auto" w:fill="ffffff" w:val="clear"/>
            <w:tcMar>
              <w:left w:w="10" w:type="dxa"/>
              <w:right w:w="10" w:type="dxa"/>
            </w:tcMar>
            <w:vAlign w:val="top"/>
          </w:tcPr>
          <w:p>
            <w:pPr>
              <w:keepNext w:val="true"/>
              <w:spacing w:before="0" w:after="0" w:line="240"/>
              <w:ind w:right="0" w:left="0" w:hanging="1152"/>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A. RAČUN PRIHODA  </w:t>
            </w:r>
          </w:p>
          <w:p>
            <w:pPr>
              <w:keepNext w:val="true"/>
              <w:spacing w:before="0" w:after="0" w:line="240"/>
              <w:ind w:right="0" w:left="0" w:hanging="1152"/>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I RASHODA</w:t>
            </w:r>
          </w:p>
        </w:tc>
        <w:tc>
          <w:tcPr>
            <w:tcW w:w="2218" w:type="dxa"/>
            <w:tcBorders>
              <w:top w:val="single" w:color="000000" w:sz="5"/>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PLAN 2019.</w:t>
            </w:r>
          </w:p>
        </w:tc>
        <w:tc>
          <w:tcPr>
            <w:tcW w:w="2331" w:type="dxa"/>
            <w:tcBorders>
              <w:top w:val="single" w:color="000000" w:sz="5"/>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PROJEKCIJA 2020.</w:t>
            </w:r>
          </w:p>
        </w:tc>
        <w:tc>
          <w:tcPr>
            <w:tcW w:w="2315" w:type="dxa"/>
            <w:tcBorders>
              <w:top w:val="single" w:color="000000" w:sz="5"/>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PROJEKCIJA 2021.</w:t>
            </w:r>
          </w:p>
        </w:tc>
      </w:tr>
      <w:tr>
        <w:trPr>
          <w:trHeight w:val="500" w:hRule="auto"/>
          <w:jc w:val="left"/>
        </w:trPr>
        <w:tc>
          <w:tcPr>
            <w:tcW w:w="2722" w:type="dxa"/>
            <w:tcBorders>
              <w:top w:val="single" w:color="000000" w:sz="5"/>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  PRIHODI POSLOVANJA </w:t>
            </w:r>
          </w:p>
        </w:tc>
        <w:tc>
          <w:tcPr>
            <w:tcW w:w="2218" w:type="dxa"/>
            <w:tcBorders>
              <w:top w:val="single" w:color="000000" w:sz="5"/>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8.735.000,00</w:t>
            </w:r>
          </w:p>
        </w:tc>
        <w:tc>
          <w:tcPr>
            <w:tcW w:w="2331" w:type="dxa"/>
            <w:tcBorders>
              <w:top w:val="single" w:color="000000" w:sz="5"/>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9.050.000,00</w:t>
            </w:r>
          </w:p>
        </w:tc>
        <w:tc>
          <w:tcPr>
            <w:tcW w:w="2315" w:type="dxa"/>
            <w:tcBorders>
              <w:top w:val="single" w:color="000000" w:sz="5"/>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9.050.000,00</w:t>
            </w:r>
          </w:p>
        </w:tc>
      </w:tr>
      <w:tr>
        <w:trPr>
          <w:trHeight w:val="500" w:hRule="auto"/>
          <w:jc w:val="left"/>
        </w:trPr>
        <w:tc>
          <w:tcPr>
            <w:tcW w:w="2722" w:type="dxa"/>
            <w:tcBorders>
              <w:top w:val="single" w:color="000000" w:sz="5"/>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7   PRIHODI OD   NEFINANC. IMOVINE</w:t>
            </w:r>
          </w:p>
        </w:tc>
        <w:tc>
          <w:tcPr>
            <w:tcW w:w="2218" w:type="dxa"/>
            <w:tcBorders>
              <w:top w:val="single" w:color="000000" w:sz="5"/>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100.000,00</w:t>
            </w:r>
          </w:p>
        </w:tc>
        <w:tc>
          <w:tcPr>
            <w:tcW w:w="2331" w:type="dxa"/>
            <w:tcBorders>
              <w:top w:val="single" w:color="000000" w:sz="5"/>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610.000,00</w:t>
            </w:r>
          </w:p>
        </w:tc>
        <w:tc>
          <w:tcPr>
            <w:tcW w:w="2315" w:type="dxa"/>
            <w:tcBorders>
              <w:top w:val="single" w:color="000000" w:sz="5"/>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610.000,00</w:t>
            </w:r>
          </w:p>
        </w:tc>
      </w:tr>
      <w:tr>
        <w:trPr>
          <w:trHeight w:val="290" w:hRule="auto"/>
          <w:jc w:val="left"/>
        </w:trPr>
        <w:tc>
          <w:tcPr>
            <w:tcW w:w="2722"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UKUPNO PRIHODI</w:t>
            </w:r>
          </w:p>
        </w:tc>
        <w:tc>
          <w:tcPr>
            <w:tcW w:w="2218"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8.835.000,00</w:t>
            </w:r>
          </w:p>
        </w:tc>
        <w:tc>
          <w:tcPr>
            <w:tcW w:w="2331"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9.660.000,00</w:t>
            </w:r>
          </w:p>
        </w:tc>
        <w:tc>
          <w:tcPr>
            <w:tcW w:w="2315" w:type="dxa"/>
            <w:tcBorders>
              <w:top w:val="single" w:color="836967" w:sz="0"/>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9.660.000,00</w:t>
            </w:r>
          </w:p>
        </w:tc>
      </w:tr>
      <w:tr>
        <w:trPr>
          <w:trHeight w:val="357" w:hRule="auto"/>
          <w:jc w:val="left"/>
        </w:trPr>
        <w:tc>
          <w:tcPr>
            <w:tcW w:w="2722" w:type="dxa"/>
            <w:tcBorders>
              <w:top w:val="single" w:color="000000" w:sz="5"/>
              <w:left w:val="single" w:color="000000" w:sz="5"/>
              <w:bottom w:val="single" w:color="000000" w:sz="5"/>
              <w:right w:val="single" w:color="836967" w:sz="0"/>
            </w:tcBorders>
            <w:shd w:color="auto" w:fill="ffffff" w:val="clear"/>
            <w:tcMar>
              <w:left w:w="10" w:type="dxa"/>
              <w:right w:w="10" w:type="dxa"/>
            </w:tcMar>
            <w:vAlign w:val="top"/>
          </w:tcPr>
          <w:p>
            <w:pPr>
              <w:keepNext w:val="true"/>
              <w:spacing w:before="0" w:after="0" w:line="240"/>
              <w:ind w:right="0" w:left="0" w:hanging="720"/>
              <w:jc w:val="left"/>
              <w:rPr>
                <w:rFonts w:ascii="Times New Roman" w:hAnsi="Times New Roman" w:cs="Times New Roman" w:eastAsia="Times New Roman"/>
                <w:i/>
                <w:color w:val="auto"/>
                <w:spacing w:val="0"/>
                <w:position w:val="0"/>
                <w:sz w:val="20"/>
                <w:shd w:fill="auto" w:val="clear"/>
              </w:rPr>
            </w:pPr>
          </w:p>
          <w:p>
            <w:pPr>
              <w:keepNext w:val="true"/>
              <w:spacing w:before="0" w:after="0" w:line="240"/>
              <w:ind w:right="0" w:left="0" w:hanging="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  R A S H O D I</w:t>
            </w:r>
          </w:p>
        </w:tc>
        <w:tc>
          <w:tcPr>
            <w:tcW w:w="2218" w:type="dxa"/>
            <w:tcBorders>
              <w:top w:val="single" w:color="000000" w:sz="5"/>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4.653.400,00</w:t>
            </w:r>
          </w:p>
        </w:tc>
        <w:tc>
          <w:tcPr>
            <w:tcW w:w="2331" w:type="dxa"/>
            <w:tcBorders>
              <w:top w:val="single" w:color="000000" w:sz="5"/>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4.927.000,00</w:t>
            </w:r>
          </w:p>
        </w:tc>
        <w:tc>
          <w:tcPr>
            <w:tcW w:w="2315" w:type="dxa"/>
            <w:tcBorders>
              <w:top w:val="single" w:color="000000" w:sz="5"/>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4.527.000,00</w:t>
            </w:r>
          </w:p>
        </w:tc>
      </w:tr>
      <w:tr>
        <w:trPr>
          <w:trHeight w:val="414" w:hRule="auto"/>
          <w:jc w:val="left"/>
        </w:trPr>
        <w:tc>
          <w:tcPr>
            <w:tcW w:w="2722" w:type="dxa"/>
            <w:tcBorders>
              <w:top w:val="single" w:color="000000" w:sz="5"/>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  RASHODI ZA NABAVU NEFINANCIJSKE .IMOVINE</w:t>
            </w:r>
          </w:p>
        </w:tc>
        <w:tc>
          <w:tcPr>
            <w:tcW w:w="2218" w:type="dxa"/>
            <w:tcBorders>
              <w:top w:val="single" w:color="000000" w:sz="5"/>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6.873.000,00</w:t>
            </w:r>
          </w:p>
        </w:tc>
        <w:tc>
          <w:tcPr>
            <w:tcW w:w="2331" w:type="dxa"/>
            <w:tcBorders>
              <w:top w:val="single" w:color="000000" w:sz="5"/>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7.000.000,00</w:t>
            </w:r>
          </w:p>
        </w:tc>
        <w:tc>
          <w:tcPr>
            <w:tcW w:w="2315" w:type="dxa"/>
            <w:tcBorders>
              <w:top w:val="single" w:color="000000" w:sz="5"/>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7.400.000,00</w:t>
            </w:r>
          </w:p>
        </w:tc>
      </w:tr>
      <w:tr>
        <w:trPr>
          <w:trHeight w:val="324" w:hRule="auto"/>
          <w:jc w:val="left"/>
        </w:trPr>
        <w:tc>
          <w:tcPr>
            <w:tcW w:w="2722"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UKUPNO RASHODI</w:t>
            </w:r>
          </w:p>
        </w:tc>
        <w:tc>
          <w:tcPr>
            <w:tcW w:w="2218"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11.526.400,00</w:t>
            </w:r>
          </w:p>
        </w:tc>
        <w:tc>
          <w:tcPr>
            <w:tcW w:w="2331"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11.927.000,00</w:t>
            </w:r>
          </w:p>
        </w:tc>
        <w:tc>
          <w:tcPr>
            <w:tcW w:w="2315" w:type="dxa"/>
            <w:tcBorders>
              <w:top w:val="single" w:color="836967" w:sz="0"/>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11.927.000,00</w:t>
            </w:r>
          </w:p>
        </w:tc>
      </w:tr>
      <w:tr>
        <w:trPr>
          <w:trHeight w:val="483" w:hRule="auto"/>
          <w:jc w:val="left"/>
        </w:trPr>
        <w:tc>
          <w:tcPr>
            <w:tcW w:w="2722" w:type="dxa"/>
            <w:tcBorders>
              <w:top w:val="single" w:color="000000" w:sz="5"/>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left"/>
              <w:rPr>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RAZLIKA </w:t>
            </w:r>
            <w:r>
              <w:rPr>
                <w:rFonts w:ascii="Verdana" w:hAnsi="Verdana" w:cs="Verdana" w:eastAsia="Verdana"/>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MANJAK</w:t>
            </w:r>
          </w:p>
        </w:tc>
        <w:tc>
          <w:tcPr>
            <w:tcW w:w="2218" w:type="dxa"/>
            <w:tcBorders>
              <w:top w:val="single" w:color="000000" w:sz="5"/>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-2.691.400,00</w:t>
            </w:r>
          </w:p>
        </w:tc>
        <w:tc>
          <w:tcPr>
            <w:tcW w:w="2331" w:type="dxa"/>
            <w:tcBorders>
              <w:top w:val="single" w:color="000000" w:sz="5"/>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-2.267.000,00</w:t>
            </w:r>
          </w:p>
        </w:tc>
        <w:tc>
          <w:tcPr>
            <w:tcW w:w="2315" w:type="dxa"/>
            <w:tcBorders>
              <w:top w:val="single" w:color="000000" w:sz="5"/>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-2.267.000,00</w:t>
            </w:r>
          </w:p>
        </w:tc>
      </w:tr>
      <w:tr>
        <w:trPr>
          <w:trHeight w:val="453" w:hRule="auto"/>
          <w:jc w:val="left"/>
        </w:trPr>
        <w:tc>
          <w:tcPr>
            <w:tcW w:w="2722"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B. RAČUN FINANCIRANJA</w:t>
            </w:r>
          </w:p>
        </w:tc>
        <w:tc>
          <w:tcPr>
            <w:tcW w:w="2218"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tc>
        <w:tc>
          <w:tcPr>
            <w:tcW w:w="2331"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tc>
        <w:tc>
          <w:tcPr>
            <w:tcW w:w="2315" w:type="dxa"/>
            <w:tcBorders>
              <w:top w:val="single" w:color="836967" w:sz="0"/>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tc>
      </w:tr>
      <w:tr>
        <w:trPr>
          <w:trHeight w:val="813" w:hRule="auto"/>
          <w:jc w:val="left"/>
        </w:trPr>
        <w:tc>
          <w:tcPr>
            <w:tcW w:w="2722"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8   PRIMICI OD FINANCIJSKE IMOVINE I ZADUŽIVANJA</w:t>
            </w:r>
          </w:p>
        </w:tc>
        <w:tc>
          <w:tcPr>
            <w:tcW w:w="2218"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300.000,00</w:t>
            </w:r>
          </w:p>
        </w:tc>
        <w:tc>
          <w:tcPr>
            <w:tcW w:w="2331"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0,00</w:t>
            </w:r>
          </w:p>
        </w:tc>
        <w:tc>
          <w:tcPr>
            <w:tcW w:w="2315" w:type="dxa"/>
            <w:tcBorders>
              <w:top w:val="single" w:color="836967" w:sz="0"/>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0,00</w:t>
            </w:r>
          </w:p>
        </w:tc>
      </w:tr>
      <w:tr>
        <w:trPr>
          <w:trHeight w:val="813" w:hRule="auto"/>
          <w:jc w:val="left"/>
        </w:trPr>
        <w:tc>
          <w:tcPr>
            <w:tcW w:w="2722"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 IZDACI ZA FINANCIJSKU IMOVINU I OTPALTE ZAJMOVA</w:t>
            </w:r>
          </w:p>
        </w:tc>
        <w:tc>
          <w:tcPr>
            <w:tcW w:w="2218"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102.000,00</w:t>
            </w:r>
          </w:p>
        </w:tc>
        <w:tc>
          <w:tcPr>
            <w:tcW w:w="2331"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102.000,00</w:t>
            </w:r>
          </w:p>
        </w:tc>
        <w:tc>
          <w:tcPr>
            <w:tcW w:w="2315" w:type="dxa"/>
            <w:tcBorders>
              <w:top w:val="single" w:color="836967" w:sz="0"/>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102.000,00</w:t>
            </w:r>
          </w:p>
        </w:tc>
      </w:tr>
      <w:tr>
        <w:trPr>
          <w:trHeight w:val="813" w:hRule="auto"/>
          <w:jc w:val="left"/>
        </w:trPr>
        <w:tc>
          <w:tcPr>
            <w:tcW w:w="2722"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NETO ZADUŽENJE/ FINANCIRANJE</w:t>
            </w:r>
          </w:p>
        </w:tc>
        <w:tc>
          <w:tcPr>
            <w:tcW w:w="2218"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198.000,00</w:t>
            </w:r>
          </w:p>
        </w:tc>
        <w:tc>
          <w:tcPr>
            <w:tcW w:w="2331"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102.000,00</w:t>
            </w:r>
          </w:p>
        </w:tc>
        <w:tc>
          <w:tcPr>
            <w:tcW w:w="2315" w:type="dxa"/>
            <w:tcBorders>
              <w:top w:val="single" w:color="836967" w:sz="0"/>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102.000,00</w:t>
            </w:r>
          </w:p>
        </w:tc>
      </w:tr>
      <w:tr>
        <w:trPr>
          <w:trHeight w:val="678" w:hRule="auto"/>
          <w:jc w:val="left"/>
        </w:trPr>
        <w:tc>
          <w:tcPr>
            <w:tcW w:w="2722"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C  RASPOLOŽIVA SREDSTVA IZ PRIJAŠNJIH GODINA </w:t>
            </w:r>
          </w:p>
        </w:tc>
        <w:tc>
          <w:tcPr>
            <w:tcW w:w="2218"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2.493.400,00</w:t>
            </w:r>
          </w:p>
        </w:tc>
        <w:tc>
          <w:tcPr>
            <w:tcW w:w="2331"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2.165.000,00</w:t>
            </w:r>
          </w:p>
        </w:tc>
        <w:tc>
          <w:tcPr>
            <w:tcW w:w="2315" w:type="dxa"/>
            <w:tcBorders>
              <w:top w:val="single" w:color="836967" w:sz="0"/>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2.165.000,00</w:t>
            </w:r>
          </w:p>
        </w:tc>
      </w:tr>
      <w:tr>
        <w:trPr>
          <w:trHeight w:val="393" w:hRule="auto"/>
          <w:jc w:val="left"/>
        </w:trPr>
        <w:tc>
          <w:tcPr>
            <w:tcW w:w="2722"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RAZLIKA (A+/-B+/-C)</w:t>
            </w:r>
          </w:p>
        </w:tc>
        <w:tc>
          <w:tcPr>
            <w:tcW w:w="2218"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0,00</w:t>
            </w:r>
          </w:p>
        </w:tc>
        <w:tc>
          <w:tcPr>
            <w:tcW w:w="2331" w:type="dxa"/>
            <w:tcBorders>
              <w:top w:val="single" w:color="836967" w:sz="0"/>
              <w:left w:val="single" w:color="000000" w:sz="5"/>
              <w:bottom w:val="single" w:color="000000" w:sz="5"/>
              <w:right w:val="single" w:color="836967" w:sz="0"/>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0,00</w:t>
            </w:r>
          </w:p>
        </w:tc>
        <w:tc>
          <w:tcPr>
            <w:tcW w:w="2315" w:type="dxa"/>
            <w:tcBorders>
              <w:top w:val="single" w:color="836967" w:sz="0"/>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0,00</w:t>
            </w:r>
          </w:p>
        </w:tc>
      </w:tr>
    </w:tbl>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t xml:space="preserve">Ovaj Proračun  objavit će se  u «Službenom vjesniku Brodsko-posavske županije» ,a stupa na snagu od 01.siječnja 2019.god..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Podtočke od  2.2. do 2.10. Dnevnog reda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Općinsko vijeće općine Sikirevci javnim glasovanje dizanjem ruku sa 9 glasova ZA jednoglasno donose sve Programe sukladno proračunu Općine Sikirevci za 2019. godinu.</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Program javnih potreba u sportu za 2019. god.</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Program javnih potreba u području djelovanja udruga građana za 2019. god.</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Program javnih potreba u socijalnoj i zdravstvenoj skrbi za 2019.god.</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Program javnih potreba u kulturi za 2019. god.</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Program gradnje objekata i uređaja komunalne infrastrukture za 2019. god.</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Program održavanja komunalne infrastrukture za 2019. god.</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Program utroška naknade za zadržavanje nezakonito izgrađenih zgrada u prostoru za 2019. god.</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Program korištenja sredstava ostvarenih od zakupa u vlasništvu RH na području općine za 2019. god.</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Plan razvojnih programa za razdoblje od 2019.-2021. god.</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Prelazimo na 3. to</w:t>
      </w:r>
      <w:r>
        <w:rPr>
          <w:rFonts w:ascii="Arial" w:hAnsi="Arial" w:cs="Arial" w:eastAsia="Arial"/>
          <w:color w:val="auto"/>
          <w:spacing w:val="0"/>
          <w:position w:val="0"/>
          <w:sz w:val="20"/>
          <w:shd w:fill="auto" w:val="clear"/>
        </w:rPr>
        <w:t xml:space="preserve">čku dnevnog reda.</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3. Prijedlog </w:t>
      </w:r>
      <w:r>
        <w:rPr>
          <w:rFonts w:ascii="Arial" w:hAnsi="Arial" w:cs="Arial" w:eastAsia="Arial"/>
          <w:b/>
          <w:color w:val="auto"/>
          <w:spacing w:val="0"/>
          <w:position w:val="0"/>
          <w:sz w:val="20"/>
          <w:shd w:fill="auto" w:val="clear"/>
        </w:rPr>
        <w:t xml:space="preserve">–</w:t>
      </w:r>
      <w:r>
        <w:rPr>
          <w:rFonts w:ascii="Arial" w:hAnsi="Arial" w:cs="Arial" w:eastAsia="Arial"/>
          <w:b/>
          <w:color w:val="auto"/>
          <w:spacing w:val="0"/>
          <w:position w:val="0"/>
          <w:sz w:val="20"/>
          <w:shd w:fill="auto" w:val="clear"/>
        </w:rPr>
        <w:t xml:space="preserve"> Odluka o izvr</w:t>
      </w:r>
      <w:r>
        <w:rPr>
          <w:rFonts w:ascii="Arial" w:hAnsi="Arial" w:cs="Arial" w:eastAsia="Arial"/>
          <w:b/>
          <w:color w:val="auto"/>
          <w:spacing w:val="0"/>
          <w:position w:val="0"/>
          <w:sz w:val="20"/>
          <w:shd w:fill="auto" w:val="clear"/>
        </w:rPr>
        <w:t xml:space="preserve">šenju Proračuna Općine Sikirevci za 2019. godinu</w:t>
      </w:r>
    </w:p>
    <w:p>
      <w:pPr>
        <w:spacing w:before="0" w:after="0" w:line="240"/>
        <w:ind w:right="0" w:left="0" w:firstLine="0"/>
        <w:jc w:val="both"/>
        <w:rPr>
          <w:rFonts w:ascii="Arial" w:hAnsi="Arial" w:cs="Arial" w:eastAsia="Arial"/>
          <w:b/>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Otvaram raspravu pod ovom to</w:t>
      </w:r>
      <w:r>
        <w:rPr>
          <w:rFonts w:ascii="Arial" w:hAnsi="Arial" w:cs="Arial" w:eastAsia="Arial"/>
          <w:color w:val="auto"/>
          <w:spacing w:val="0"/>
          <w:position w:val="0"/>
          <w:sz w:val="20"/>
          <w:shd w:fill="auto" w:val="clear"/>
        </w:rPr>
        <w:t xml:space="preserve">čkom dnevnog reda.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Ima li pitanja?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Budu</w:t>
      </w:r>
      <w:r>
        <w:rPr>
          <w:rFonts w:ascii="Arial" w:hAnsi="Arial" w:cs="Arial" w:eastAsia="Arial"/>
          <w:color w:val="auto"/>
          <w:spacing w:val="0"/>
          <w:position w:val="0"/>
          <w:sz w:val="20"/>
          <w:shd w:fill="auto" w:val="clear"/>
        </w:rPr>
        <w:t xml:space="preserve">ći da nema pitanja, dajem ovu točku na udvajanje.</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Tko je ZA? Javnim glasovanjem, dizanjem ruku vije</w:t>
      </w:r>
      <w:r>
        <w:rPr>
          <w:rFonts w:ascii="Arial" w:hAnsi="Arial" w:cs="Arial" w:eastAsia="Arial"/>
          <w:color w:val="auto"/>
          <w:spacing w:val="0"/>
          <w:position w:val="0"/>
          <w:sz w:val="20"/>
          <w:shd w:fill="auto" w:val="clear"/>
        </w:rPr>
        <w:t xml:space="preserve">ćnika, konstatiram jednoglasno.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 temelju čl.14. Zakona o Proračunu («Narodne Novine» br.136/12.,15/15.) i članka 30.Statuta općine Sikirevci («Službeni vjesnik Brodsko-posavske županije» 01/18.), Općinsko vijeće općine Sikirevci na svojoj 13.sjednici održanoj 04.prosinca 2018.godine, donosi:</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Odluku o izvršavanju Proračuna općine Sikirevci za 2019.godinu</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Ovom Odlukom utvrđuje se struktura prihoda i primitaka,te rashoda i izdataka proračuna i njegovo izvršavanje,opseg zaduživanja  i jamstva, upravljanje dugom, te financijskom i nefinancijskom imovinom, prava i obveze korisnika proračunskih sredstava, ovlasti načelnika i jedinstvenog upravnog odjela u izvršavanju proračuna.</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II.</w:t>
      </w:r>
    </w:p>
    <w:p>
      <w:pPr>
        <w:spacing w:before="0" w:after="0" w:line="240"/>
        <w:ind w:right="0" w:left="0" w:firstLine="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Ova Odluka stupa na snagu danom objave u «Službeni vjesnik BPŽ-e»., a primjenjuje se od 01.siječnja 2019.god. .</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Možemo prijeći na slijedeću točku dnevnog reda.</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4. Prijedlog </w:t>
      </w:r>
      <w:r>
        <w:rPr>
          <w:rFonts w:ascii="Arial" w:hAnsi="Arial" w:cs="Arial" w:eastAsia="Arial"/>
          <w:b/>
          <w:color w:val="auto"/>
          <w:spacing w:val="0"/>
          <w:position w:val="0"/>
          <w:sz w:val="20"/>
          <w:shd w:fill="auto" w:val="clear"/>
        </w:rPr>
        <w:t xml:space="preserve">–</w:t>
      </w:r>
      <w:r>
        <w:rPr>
          <w:rFonts w:ascii="Arial" w:hAnsi="Arial" w:cs="Arial" w:eastAsia="Arial"/>
          <w:b/>
          <w:color w:val="auto"/>
          <w:spacing w:val="0"/>
          <w:position w:val="0"/>
          <w:sz w:val="20"/>
          <w:shd w:fill="auto" w:val="clear"/>
        </w:rPr>
        <w:t xml:space="preserve"> Odluka o raspore</w:t>
      </w:r>
      <w:r>
        <w:rPr>
          <w:rFonts w:ascii="Arial" w:hAnsi="Arial" w:cs="Arial" w:eastAsia="Arial"/>
          <w:b/>
          <w:color w:val="auto"/>
          <w:spacing w:val="0"/>
          <w:position w:val="0"/>
          <w:sz w:val="20"/>
          <w:shd w:fill="auto" w:val="clear"/>
        </w:rPr>
        <w:t xml:space="preserve">đivanju sredstava za financiranje političkih stranaka i članova izabranih sa liste grupe birača u Općinskom vijeću Općine Sikirevci za 2019. god.</w:t>
      </w:r>
    </w:p>
    <w:p>
      <w:pPr>
        <w:spacing w:before="0" w:after="0" w:line="240"/>
        <w:ind w:right="0" w:left="0" w:firstLine="0"/>
        <w:jc w:val="both"/>
        <w:rPr>
          <w:rFonts w:ascii="Arial" w:hAnsi="Arial" w:cs="Arial" w:eastAsia="Arial"/>
          <w:b/>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Ova se odluka donosi svake godine.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Na</w:t>
      </w:r>
      <w:r>
        <w:rPr>
          <w:rFonts w:ascii="Arial" w:hAnsi="Arial" w:cs="Arial" w:eastAsia="Arial"/>
          <w:b/>
          <w:color w:val="auto"/>
          <w:spacing w:val="0"/>
          <w:position w:val="0"/>
          <w:sz w:val="20"/>
          <w:shd w:fill="auto" w:val="clear"/>
        </w:rPr>
        <w:t xml:space="preserve">čelnik</w:t>
      </w:r>
      <w:r>
        <w:rPr>
          <w:rFonts w:ascii="Arial" w:hAnsi="Arial" w:cs="Arial" w:eastAsia="Arial"/>
          <w:color w:val="auto"/>
          <w:spacing w:val="0"/>
          <w:position w:val="0"/>
          <w:sz w:val="20"/>
          <w:shd w:fill="auto" w:val="clear"/>
        </w:rPr>
        <w:t xml:space="preserve">: Za muške članove određeno je 450,00 kn po vijećniku, ženski članovi dobivaju 500,00 kn.</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Novac koji se upla</w:t>
      </w:r>
      <w:r>
        <w:rPr>
          <w:rFonts w:ascii="Arial" w:hAnsi="Arial" w:cs="Arial" w:eastAsia="Arial"/>
          <w:color w:val="auto"/>
          <w:spacing w:val="0"/>
          <w:position w:val="0"/>
          <w:sz w:val="20"/>
          <w:shd w:fill="auto" w:val="clear"/>
        </w:rPr>
        <w:t xml:space="preserve">ćuje na račun političke stranke ili na račun grupe građana.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Na</w:t>
      </w:r>
      <w:r>
        <w:rPr>
          <w:rFonts w:ascii="Arial" w:hAnsi="Arial" w:cs="Arial" w:eastAsia="Arial"/>
          <w:b/>
          <w:color w:val="auto"/>
          <w:spacing w:val="0"/>
          <w:position w:val="0"/>
          <w:sz w:val="20"/>
          <w:shd w:fill="auto" w:val="clear"/>
        </w:rPr>
        <w:t xml:space="preserve">čelnik</w:t>
      </w:r>
      <w:r>
        <w:rPr>
          <w:rFonts w:ascii="Arial" w:hAnsi="Arial" w:cs="Arial" w:eastAsia="Arial"/>
          <w:color w:val="auto"/>
          <w:spacing w:val="0"/>
          <w:position w:val="0"/>
          <w:sz w:val="20"/>
          <w:shd w:fill="auto" w:val="clear"/>
        </w:rPr>
        <w:t xml:space="preserve">: Taj novac se ne može tek tako potrošiti, sve mora biti opravdano.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Sla</w:t>
      </w:r>
      <w:r>
        <w:rPr>
          <w:rFonts w:ascii="Arial" w:hAnsi="Arial" w:cs="Arial" w:eastAsia="Arial"/>
          <w:color w:val="auto"/>
          <w:spacing w:val="0"/>
          <w:position w:val="0"/>
          <w:sz w:val="20"/>
          <w:shd w:fill="auto" w:val="clear"/>
        </w:rPr>
        <w:t xml:space="preserve">žete li se s ovom odlukom?</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Javnim glasovanjem, konstatiram jednoglasno. Ovim usvajanjem, prelazimo na slijede</w:t>
      </w:r>
      <w:r>
        <w:rPr>
          <w:rFonts w:ascii="Arial" w:hAnsi="Arial" w:cs="Arial" w:eastAsia="Arial"/>
          <w:color w:val="auto"/>
          <w:spacing w:val="0"/>
          <w:position w:val="0"/>
          <w:sz w:val="20"/>
          <w:shd w:fill="auto" w:val="clear"/>
        </w:rPr>
        <w:t xml:space="preserve">ću točku dnevnog reda.</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Na temelju </w:t>
      </w:r>
      <w:r>
        <w:rPr>
          <w:rFonts w:ascii="Times New Roman" w:hAnsi="Times New Roman" w:cs="Times New Roman" w:eastAsia="Times New Roman"/>
          <w:color w:val="auto"/>
          <w:spacing w:val="0"/>
          <w:position w:val="0"/>
          <w:sz w:val="20"/>
          <w:shd w:fill="auto" w:val="clear"/>
        </w:rPr>
        <w:t xml:space="preserve">članka 7. stavka 2. Zakona o financiranju političkih aktivnosti i izborne promidžbe („</w:t>
      </w:r>
      <w:r>
        <w:rPr>
          <w:rFonts w:ascii="Times New Roman" w:hAnsi="Times New Roman" w:cs="Times New Roman" w:eastAsia="Times New Roman"/>
          <w:color w:val="auto"/>
          <w:spacing w:val="0"/>
          <w:position w:val="0"/>
          <w:sz w:val="20"/>
          <w:shd w:fill="auto" w:val="clear"/>
        </w:rPr>
        <w:t xml:space="preserve">Narodne novine“ broj 24/11, 61/11, 27/13 i 48/13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pro</w:t>
      </w:r>
      <w:r>
        <w:rPr>
          <w:rFonts w:ascii="Times New Roman" w:hAnsi="Times New Roman" w:cs="Times New Roman" w:eastAsia="Times New Roman"/>
          <w:color w:val="auto"/>
          <w:spacing w:val="0"/>
          <w:position w:val="0"/>
          <w:sz w:val="20"/>
          <w:shd w:fill="auto" w:val="clear"/>
        </w:rPr>
        <w:t xml:space="preserve">čišćeni tekst) i članka 30. Statuta Općine Sikirevci („</w:t>
      </w:r>
      <w:r>
        <w:rPr>
          <w:rFonts w:ascii="Times New Roman" w:hAnsi="Times New Roman" w:cs="Times New Roman" w:eastAsia="Times New Roman"/>
          <w:color w:val="auto"/>
          <w:spacing w:val="0"/>
          <w:position w:val="0"/>
          <w:sz w:val="20"/>
          <w:shd w:fill="auto" w:val="clear"/>
        </w:rPr>
        <w:t xml:space="preserve">Slu</w:t>
      </w:r>
      <w:r>
        <w:rPr>
          <w:rFonts w:ascii="Times New Roman" w:hAnsi="Times New Roman" w:cs="Times New Roman" w:eastAsia="Times New Roman"/>
          <w:color w:val="auto"/>
          <w:spacing w:val="0"/>
          <w:position w:val="0"/>
          <w:sz w:val="20"/>
          <w:shd w:fill="auto" w:val="clear"/>
        </w:rPr>
        <w:t xml:space="preserve">žbeni vjesnik Brodsko-posavske županije“ broj 1/18.), Općinsko vijeće Općine Sikirevci na 13. sjednici održanoj dana 04.prosinca 2018. godine, donijelo je </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p>
    <w:p>
      <w:pPr>
        <w:spacing w:before="0" w:after="0" w:line="240"/>
        <w:ind w:right="-1210" w:left="0" w:firstLine="708"/>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ODLUKU</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o raspore</w:t>
      </w:r>
      <w:r>
        <w:rPr>
          <w:rFonts w:ascii="Times New Roman" w:hAnsi="Times New Roman" w:cs="Times New Roman" w:eastAsia="Times New Roman"/>
          <w:b/>
          <w:color w:val="auto"/>
          <w:spacing w:val="0"/>
          <w:position w:val="0"/>
          <w:sz w:val="20"/>
          <w:shd w:fill="auto" w:val="clear"/>
        </w:rPr>
        <w:t xml:space="preserve">đivanju sredstava za financiranje političkih stranaka i članova izabranih s liste grupe birača u Općinskom vijeću Općine Sikirevci  </w:t>
      </w:r>
      <w:r>
        <w:rPr>
          <w:rFonts w:ascii="Times New Roman" w:hAnsi="Times New Roman" w:cs="Times New Roman" w:eastAsia="Times New Roman"/>
          <w:b/>
          <w:color w:val="auto"/>
          <w:spacing w:val="0"/>
          <w:position w:val="0"/>
          <w:sz w:val="20"/>
          <w:shd w:fill="auto" w:val="clear"/>
        </w:rPr>
        <w:t xml:space="preserve">za  2019. godinu</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Članak 1.</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Ovom Odlukom raspore</w:t>
      </w:r>
      <w:r>
        <w:rPr>
          <w:rFonts w:ascii="Times New Roman" w:hAnsi="Times New Roman" w:cs="Times New Roman" w:eastAsia="Times New Roman"/>
          <w:color w:val="auto"/>
          <w:spacing w:val="0"/>
          <w:position w:val="0"/>
          <w:sz w:val="20"/>
          <w:shd w:fill="auto" w:val="clear"/>
        </w:rPr>
        <w:t xml:space="preserve">đuju se sredstva za financiranje političkih stranaka i članova predstavničkog tijela izabranih s liste grupe birača zastupljenih u Općinskom vijeću Općine Sikirevci (u daljnjem tekstu: Općinsko vijeće) za razdoblje siječanj-prosinac za  2019. godinu, koja se osiguravaju u Proračunu Općine Sikirevci za 2019. godinu.</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Članak 2.</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Za svakog </w:t>
      </w:r>
      <w:r>
        <w:rPr>
          <w:rFonts w:ascii="Times New Roman" w:hAnsi="Times New Roman" w:cs="Times New Roman" w:eastAsia="Times New Roman"/>
          <w:color w:val="auto"/>
          <w:spacing w:val="0"/>
          <w:position w:val="0"/>
          <w:sz w:val="20"/>
          <w:shd w:fill="auto" w:val="clear"/>
        </w:rPr>
        <w:t xml:space="preserve">člana Općinskog vijeća utvrđuje se jednaki iznos sredstava tako da pojedinoj političkoj stranci i svakom članu izabranom s liste grupe birača pripadaju sredstva razmjerno broju njihovih članova Općinskog vijeća u trenutku konstituiranja Općinskog vijeća.</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Za svakog izabranog </w:t>
      </w:r>
      <w:r>
        <w:rPr>
          <w:rFonts w:ascii="Times New Roman" w:hAnsi="Times New Roman" w:cs="Times New Roman" w:eastAsia="Times New Roman"/>
          <w:color w:val="auto"/>
          <w:spacing w:val="0"/>
          <w:position w:val="0"/>
          <w:sz w:val="20"/>
          <w:shd w:fill="auto" w:val="clear"/>
        </w:rPr>
        <w:t xml:space="preserve">člana Općinskog vijeća podzastupljenog spola, pojedinoj političkoj stranci i članu izabranom s grupe liste birača pripada i pravo na naknadu u visini od 10 % iznosa predviđenog po svakom članu Općinskog vijeća u trenutku konstituiranja Općinskog vijeća.</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Članak 3.</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Ukupan iznos planiranih sredstava u Prora</w:t>
      </w:r>
      <w:r>
        <w:rPr>
          <w:rFonts w:ascii="Times New Roman" w:hAnsi="Times New Roman" w:cs="Times New Roman" w:eastAsia="Times New Roman"/>
          <w:color w:val="auto"/>
          <w:spacing w:val="0"/>
          <w:position w:val="0"/>
          <w:sz w:val="20"/>
          <w:shd w:fill="auto" w:val="clear"/>
        </w:rPr>
        <w:t xml:space="preserve">čunu Općine Sikirevci za 2019. godinu iznosi 20.600,00 kuna, a za razdoblje siječanj-prosinac 2019.god..</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Sredstva iz stavka 1. ovog </w:t>
      </w:r>
      <w:r>
        <w:rPr>
          <w:rFonts w:ascii="Times New Roman" w:hAnsi="Times New Roman" w:cs="Times New Roman" w:eastAsia="Times New Roman"/>
          <w:color w:val="auto"/>
          <w:spacing w:val="0"/>
          <w:position w:val="0"/>
          <w:sz w:val="20"/>
          <w:shd w:fill="auto" w:val="clear"/>
        </w:rPr>
        <w:t xml:space="preserve">članka rasporedit će se političkim strankama i članovima predstavničkog tijela izabranih s liste grupe birača sukladno njihovoj zastupljenosti u Općinskom vijeću .</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Članak 4.</w:t>
      </w:r>
    </w:p>
    <w:p>
      <w:pPr>
        <w:spacing w:before="0" w:after="0" w:line="240"/>
        <w:ind w:right="0" w:left="0" w:firstLine="708"/>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Ukupan broj </w:t>
      </w:r>
      <w:r>
        <w:rPr>
          <w:rFonts w:ascii="Times New Roman" w:hAnsi="Times New Roman" w:cs="Times New Roman" w:eastAsia="Times New Roman"/>
          <w:color w:val="auto"/>
          <w:spacing w:val="0"/>
          <w:position w:val="0"/>
          <w:sz w:val="20"/>
          <w:shd w:fill="auto" w:val="clear"/>
        </w:rPr>
        <w:t xml:space="preserve">članova sadašnjeg saziva Općinskog vijeća je 11, a broj članova podzastupljenog spola je 3. </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Za svakog  </w:t>
      </w:r>
      <w:r>
        <w:rPr>
          <w:rFonts w:ascii="Times New Roman" w:hAnsi="Times New Roman" w:cs="Times New Roman" w:eastAsia="Times New Roman"/>
          <w:color w:val="auto"/>
          <w:spacing w:val="0"/>
          <w:position w:val="0"/>
          <w:sz w:val="20"/>
          <w:shd w:fill="auto" w:val="clear"/>
        </w:rPr>
        <w:t xml:space="preserve">člana muškog spola Općinskog vijeća utvrđuje se tromjesječna  naknada za 2019. god.  u   iznosu sredstava od 450,00kn po vijećniku.</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Za svakog </w:t>
      </w:r>
      <w:r>
        <w:rPr>
          <w:rFonts w:ascii="Times New Roman" w:hAnsi="Times New Roman" w:cs="Times New Roman" w:eastAsia="Times New Roman"/>
          <w:color w:val="auto"/>
          <w:spacing w:val="0"/>
          <w:position w:val="0"/>
          <w:sz w:val="20"/>
          <w:shd w:fill="auto" w:val="clear"/>
        </w:rPr>
        <w:t xml:space="preserve">člana  Općinskog vijeća podzastupljenog spola utvrđuje se tromjesječna  naknada za 2019. god.  u iznosu  od 500,00kn po vijećnici.</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tabs>
          <w:tab w:val="left" w:pos="2625" w:leader="none"/>
          <w:tab w:val="center" w:pos="4782" w:leader="none"/>
        </w:tabs>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ab/>
        <w:tab/>
      </w:r>
      <w:r>
        <w:rPr>
          <w:rFonts w:ascii="Times New Roman" w:hAnsi="Times New Roman" w:cs="Times New Roman" w:eastAsia="Times New Roman"/>
          <w:b/>
          <w:color w:val="auto"/>
          <w:spacing w:val="0"/>
          <w:position w:val="0"/>
          <w:sz w:val="20"/>
          <w:shd w:fill="auto" w:val="clear"/>
        </w:rPr>
        <w:t xml:space="preserve">Članak 5.</w:t>
      </w:r>
    </w:p>
    <w:p>
      <w:pPr>
        <w:spacing w:before="0" w:after="0" w:line="240"/>
        <w:ind w:right="0" w:left="0" w:firstLine="708"/>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Politi</w:t>
      </w:r>
      <w:r>
        <w:rPr>
          <w:rFonts w:ascii="Times New Roman" w:hAnsi="Times New Roman" w:cs="Times New Roman" w:eastAsia="Times New Roman"/>
          <w:color w:val="auto"/>
          <w:spacing w:val="0"/>
          <w:position w:val="0"/>
          <w:sz w:val="20"/>
          <w:shd w:fill="auto" w:val="clear"/>
        </w:rPr>
        <w:t xml:space="preserve">čkim strankama i članovima izabranim s liste grupe birača zastupljenim u Općinskom vijeću Općine Sikirevci, sredstva se raspoređuju u tromjesečnim iznosima kako slijedi:</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tbl>
      <w:tblPr/>
      <w:tblGrid>
        <w:gridCol w:w="826"/>
        <w:gridCol w:w="4076"/>
        <w:gridCol w:w="848"/>
        <w:gridCol w:w="1018"/>
        <w:gridCol w:w="2071"/>
        <w:gridCol w:w="1443"/>
        <w:gridCol w:w="1231"/>
      </w:tblGrid>
      <w:tr>
        <w:trPr>
          <w:trHeight w:val="1" w:hRule="atLeast"/>
          <w:jc w:val="center"/>
        </w:trPr>
        <w:tc>
          <w:tcPr>
            <w:tcW w:w="82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Redni</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broj</w:t>
            </w:r>
          </w:p>
        </w:tc>
        <w:tc>
          <w:tcPr>
            <w:tcW w:w="407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Politi</w:t>
            </w:r>
            <w:r>
              <w:rPr>
                <w:rFonts w:ascii="Times New Roman" w:hAnsi="Times New Roman" w:cs="Times New Roman" w:eastAsia="Times New Roman"/>
                <w:b/>
                <w:color w:val="auto"/>
                <w:spacing w:val="0"/>
                <w:position w:val="0"/>
                <w:sz w:val="20"/>
                <w:shd w:fill="auto" w:val="clear"/>
              </w:rPr>
              <w:t xml:space="preserve">čka stranka i nezavisni vijećnici</w:t>
            </w:r>
          </w:p>
        </w:tc>
        <w:tc>
          <w:tcPr>
            <w:tcW w:w="186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Broj vije</w:t>
            </w:r>
            <w:r>
              <w:rPr>
                <w:rFonts w:ascii="Times New Roman" w:hAnsi="Times New Roman" w:cs="Times New Roman" w:eastAsia="Times New Roman"/>
                <w:b/>
                <w:color w:val="auto"/>
                <w:spacing w:val="0"/>
                <w:position w:val="0"/>
                <w:sz w:val="20"/>
                <w:shd w:fill="auto" w:val="clear"/>
              </w:rPr>
              <w:t xml:space="preserve">ćnica/ka</w:t>
            </w:r>
          </w:p>
        </w:tc>
        <w:tc>
          <w:tcPr>
            <w:tcW w:w="474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tromjese</w:t>
            </w:r>
            <w:r>
              <w:rPr>
                <w:rFonts w:ascii="Times New Roman" w:hAnsi="Times New Roman" w:cs="Times New Roman" w:eastAsia="Times New Roman"/>
                <w:b/>
                <w:color w:val="auto"/>
                <w:spacing w:val="0"/>
                <w:position w:val="0"/>
                <w:sz w:val="20"/>
                <w:shd w:fill="auto" w:val="clear"/>
              </w:rPr>
              <w:t xml:space="preserve">čni iznosi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tc>
      </w:tr>
      <w:tr>
        <w:trPr>
          <w:trHeight w:val="1" w:hRule="atLeast"/>
          <w:jc w:val="center"/>
        </w:trPr>
        <w:tc>
          <w:tcPr>
            <w:tcW w:w="82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0"/>
                <w:shd w:fill="auto" w:val="clear"/>
              </w:rPr>
            </w:pPr>
          </w:p>
        </w:tc>
        <w:tc>
          <w:tcPr>
            <w:tcW w:w="40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0"/>
                <w:shd w:fill="auto" w:val="clear"/>
              </w:rPr>
            </w:pPr>
          </w:p>
        </w:tc>
        <w:tc>
          <w:tcPr>
            <w:tcW w:w="8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žene</w:t>
            </w:r>
          </w:p>
        </w:tc>
        <w:tc>
          <w:tcPr>
            <w:tcW w:w="10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mu</w:t>
            </w:r>
            <w:r>
              <w:rPr>
                <w:rFonts w:ascii="Times New Roman" w:hAnsi="Times New Roman" w:cs="Times New Roman" w:eastAsia="Times New Roman"/>
                <w:b/>
                <w:color w:val="auto"/>
                <w:spacing w:val="0"/>
                <w:position w:val="0"/>
                <w:sz w:val="20"/>
                <w:shd w:fill="auto" w:val="clear"/>
              </w:rPr>
              <w:t xml:space="preserve">ški</w:t>
            </w:r>
          </w:p>
        </w:tc>
        <w:tc>
          <w:tcPr>
            <w:tcW w:w="20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žene               muški</w:t>
            </w:r>
          </w:p>
        </w:tc>
      </w:tr>
      <w:tr>
        <w:trPr>
          <w:trHeight w:val="480" w:hRule="auto"/>
          <w:jc w:val="center"/>
        </w:trPr>
        <w:tc>
          <w:tcPr>
            <w:tcW w:w="8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83"/>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p>
        </w:tc>
        <w:tc>
          <w:tcPr>
            <w:tcW w:w="40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HRVATSKA DEMOKRATSKA ZAJEDNICA - HDZ</w:t>
            </w:r>
          </w:p>
        </w:tc>
        <w:tc>
          <w:tcPr>
            <w:tcW w:w="8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w:t>
            </w:r>
          </w:p>
        </w:tc>
        <w:tc>
          <w:tcPr>
            <w:tcW w:w="10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w:t>
            </w:r>
          </w:p>
        </w:tc>
        <w:tc>
          <w:tcPr>
            <w:tcW w:w="351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2x500,00  +  3x450,00  = 2.350,00</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tc>
      </w:tr>
      <w:tr>
        <w:trPr>
          <w:trHeight w:val="1" w:hRule="atLeast"/>
          <w:jc w:val="center"/>
        </w:trPr>
        <w:tc>
          <w:tcPr>
            <w:tcW w:w="8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89"/>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w:t>
            </w:r>
          </w:p>
        </w:tc>
        <w:tc>
          <w:tcPr>
            <w:tcW w:w="40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NEZAVISNA LISTA JOSIPA NIKOLI</w:t>
            </w:r>
            <w:r>
              <w:rPr>
                <w:rFonts w:ascii="Times New Roman" w:hAnsi="Times New Roman" w:cs="Times New Roman" w:eastAsia="Times New Roman"/>
                <w:color w:val="auto"/>
                <w:spacing w:val="0"/>
                <w:position w:val="0"/>
                <w:sz w:val="20"/>
                <w:shd w:fill="auto" w:val="clear"/>
              </w:rPr>
              <w:t xml:space="preserve">Ć         </w:t>
            </w:r>
          </w:p>
        </w:tc>
        <w:tc>
          <w:tcPr>
            <w:tcW w:w="8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w:t>
            </w:r>
          </w:p>
        </w:tc>
        <w:tc>
          <w:tcPr>
            <w:tcW w:w="10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w:t>
            </w:r>
          </w:p>
        </w:tc>
        <w:tc>
          <w:tcPr>
            <w:tcW w:w="351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1X500,00 +  2x450,00 =   1.450,00</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tc>
      </w:tr>
      <w:tr>
        <w:trPr>
          <w:trHeight w:val="1" w:hRule="atLeast"/>
          <w:jc w:val="center"/>
        </w:trPr>
        <w:tc>
          <w:tcPr>
            <w:tcW w:w="8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94"/>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p>
        </w:tc>
        <w:tc>
          <w:tcPr>
            <w:tcW w:w="40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SOCIJALDEMOKRATSKA PARTIJA HRVATSKE - SDP</w:t>
            </w:r>
          </w:p>
        </w:tc>
        <w:tc>
          <w:tcPr>
            <w:tcW w:w="8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0</w:t>
            </w:r>
          </w:p>
        </w:tc>
        <w:tc>
          <w:tcPr>
            <w:tcW w:w="10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w:t>
            </w:r>
          </w:p>
        </w:tc>
        <w:tc>
          <w:tcPr>
            <w:tcW w:w="351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0,00             1x450,00 =     450,00</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tc>
      </w:tr>
      <w:tr>
        <w:trPr>
          <w:trHeight w:val="1" w:hRule="atLeast"/>
          <w:jc w:val="center"/>
        </w:trPr>
        <w:tc>
          <w:tcPr>
            <w:tcW w:w="8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99"/>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p>
        </w:tc>
        <w:tc>
          <w:tcPr>
            <w:tcW w:w="40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KOALICIJA HRVATSKA SELJA</w:t>
            </w:r>
            <w:r>
              <w:rPr>
                <w:rFonts w:ascii="Times New Roman" w:hAnsi="Times New Roman" w:cs="Times New Roman" w:eastAsia="Times New Roman"/>
                <w:color w:val="auto"/>
                <w:spacing w:val="0"/>
                <w:position w:val="0"/>
                <w:sz w:val="20"/>
                <w:shd w:fill="auto" w:val="clear"/>
              </w:rPr>
              <w:t xml:space="preserve">ČKA STRANKA-HRVATSKI DEMOKRATSKI SAVEZ SLAVONIJE I BARANJE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HSS /HDSSB   </w:t>
            </w:r>
          </w:p>
        </w:tc>
        <w:tc>
          <w:tcPr>
            <w:tcW w:w="8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0</w:t>
            </w:r>
          </w:p>
        </w:tc>
        <w:tc>
          <w:tcPr>
            <w:tcW w:w="10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w:t>
            </w:r>
          </w:p>
        </w:tc>
        <w:tc>
          <w:tcPr>
            <w:tcW w:w="351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0,00             2x450,00 =     900,00</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tc>
      </w:tr>
      <w:tr>
        <w:trPr>
          <w:trHeight w:val="255" w:hRule="auto"/>
          <w:jc w:val="center"/>
        </w:trPr>
        <w:tc>
          <w:tcPr>
            <w:tcW w:w="8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05"/>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p>
        </w:tc>
        <w:tc>
          <w:tcPr>
            <w:tcW w:w="40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UKUPNO: </w:t>
            </w:r>
          </w:p>
        </w:tc>
        <w:tc>
          <w:tcPr>
            <w:tcW w:w="8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3</w:t>
            </w:r>
          </w:p>
        </w:tc>
        <w:tc>
          <w:tcPr>
            <w:tcW w:w="10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8</w:t>
            </w:r>
          </w:p>
        </w:tc>
        <w:tc>
          <w:tcPr>
            <w:tcW w:w="351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5.150,00 x 4 =20.600,00</w:t>
            </w:r>
          </w:p>
        </w:tc>
      </w:tr>
    </w:tbl>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Članak 6.</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Sredstva iz </w:t>
      </w:r>
      <w:r>
        <w:rPr>
          <w:rFonts w:ascii="Times New Roman" w:hAnsi="Times New Roman" w:cs="Times New Roman" w:eastAsia="Times New Roman"/>
          <w:color w:val="auto"/>
          <w:spacing w:val="0"/>
          <w:position w:val="0"/>
          <w:sz w:val="20"/>
          <w:shd w:fill="auto" w:val="clear"/>
        </w:rPr>
        <w:t xml:space="preserve">članka 4. ove Odluke doznačuje Jedinstveni upravni odjel Općine Sikirevci na žiro-račun političke stranke, odnosno na poseban račun svakog člana izabranog s liste grupe birača tromjesečno.</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Članak 7.</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Sredstva za rad politi</w:t>
      </w:r>
      <w:r>
        <w:rPr>
          <w:rFonts w:ascii="Times New Roman" w:hAnsi="Times New Roman" w:cs="Times New Roman" w:eastAsia="Times New Roman"/>
          <w:color w:val="auto"/>
          <w:spacing w:val="0"/>
          <w:position w:val="0"/>
          <w:sz w:val="20"/>
          <w:shd w:fill="auto" w:val="clear"/>
        </w:rPr>
        <w:t xml:space="preserve">čkih stranaka i članova izabranim s liste grupe birača Općinskog vijeća novog saziva rasporedit će se razmjerno broju članova i sastavu Općinskog vijeća u trenutku njegova konstatiranja. </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Članak 8.</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708"/>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Ova Odluka stupa na snagu osmog dana od dana objave u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Slu</w:t>
      </w:r>
      <w:r>
        <w:rPr>
          <w:rFonts w:ascii="Times New Roman" w:hAnsi="Times New Roman" w:cs="Times New Roman" w:eastAsia="Times New Roman"/>
          <w:color w:val="auto"/>
          <w:spacing w:val="0"/>
          <w:position w:val="0"/>
          <w:sz w:val="20"/>
          <w:shd w:fill="auto" w:val="clear"/>
        </w:rPr>
        <w:t xml:space="preserve">žbenom vjesniku Brodsko-posavske županije“ s primjenom od 01.siječnja 2019. godine.</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5. Prijedlog </w:t>
      </w:r>
      <w:r>
        <w:rPr>
          <w:rFonts w:ascii="Arial" w:hAnsi="Arial" w:cs="Arial" w:eastAsia="Arial"/>
          <w:b/>
          <w:color w:val="auto"/>
          <w:spacing w:val="0"/>
          <w:position w:val="0"/>
          <w:sz w:val="20"/>
          <w:shd w:fill="auto" w:val="clear"/>
        </w:rPr>
        <w:t xml:space="preserve">–</w:t>
      </w:r>
      <w:r>
        <w:rPr>
          <w:rFonts w:ascii="Arial" w:hAnsi="Arial" w:cs="Arial" w:eastAsia="Arial"/>
          <w:b/>
          <w:color w:val="auto"/>
          <w:spacing w:val="0"/>
          <w:position w:val="0"/>
          <w:sz w:val="20"/>
          <w:shd w:fill="auto" w:val="clear"/>
        </w:rPr>
        <w:t xml:space="preserve"> Odluka o vrijednosti boda za obra</w:t>
      </w:r>
      <w:r>
        <w:rPr>
          <w:rFonts w:ascii="Arial" w:hAnsi="Arial" w:cs="Arial" w:eastAsia="Arial"/>
          <w:b/>
          <w:color w:val="auto"/>
          <w:spacing w:val="0"/>
          <w:position w:val="0"/>
          <w:sz w:val="20"/>
          <w:shd w:fill="auto" w:val="clear"/>
        </w:rPr>
        <w:t xml:space="preserve">čun komunalne naknade</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Prijedlog ste dobili u materijalima.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Na</w:t>
      </w:r>
      <w:r>
        <w:rPr>
          <w:rFonts w:ascii="Arial" w:hAnsi="Arial" w:cs="Arial" w:eastAsia="Arial"/>
          <w:b/>
          <w:color w:val="auto"/>
          <w:spacing w:val="0"/>
          <w:position w:val="0"/>
          <w:sz w:val="20"/>
          <w:shd w:fill="auto" w:val="clear"/>
        </w:rPr>
        <w:t xml:space="preserve">čelnik</w:t>
      </w:r>
      <w:r>
        <w:rPr>
          <w:rFonts w:ascii="Arial" w:hAnsi="Arial" w:cs="Arial" w:eastAsia="Arial"/>
          <w:color w:val="auto"/>
          <w:spacing w:val="0"/>
          <w:position w:val="0"/>
          <w:sz w:val="20"/>
          <w:shd w:fill="auto" w:val="clear"/>
        </w:rPr>
        <w:t xml:space="preserve">: Kratko, 0,18 kn po m</w:t>
      </w:r>
      <w:r>
        <w:rPr>
          <w:rFonts w:ascii="Arial" w:hAnsi="Arial" w:cs="Arial" w:eastAsia="Arial"/>
          <w:color w:val="auto"/>
          <w:spacing w:val="0"/>
          <w:position w:val="0"/>
          <w:sz w:val="20"/>
          <w:shd w:fill="auto" w:val="clear"/>
          <w:vertAlign w:val="superscript"/>
        </w:rPr>
        <w:t xml:space="preserve">2   </w:t>
      </w:r>
      <w:r>
        <w:rPr>
          <w:rFonts w:ascii="Arial" w:hAnsi="Arial" w:cs="Arial" w:eastAsia="Arial"/>
          <w:color w:val="auto"/>
          <w:spacing w:val="0"/>
          <w:position w:val="0"/>
          <w:sz w:val="20"/>
          <w:shd w:fill="auto" w:val="clear"/>
        </w:rPr>
        <w:t xml:space="preserve">obračunava se mjesečno za komunalnu naknadu, stambeni prostor. Prijedlog je da ostane takva cijena.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Krunoslav Nikoli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Trebala bi se napraviti revizija upisanih kvadratura stambenog prostora, ima puno odstupanja.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Marija Sta</w:t>
      </w:r>
      <w:r>
        <w:rPr>
          <w:rFonts w:ascii="Arial" w:hAnsi="Arial" w:cs="Arial" w:eastAsia="Arial"/>
          <w:b/>
          <w:color w:val="auto"/>
          <w:spacing w:val="0"/>
          <w:position w:val="0"/>
          <w:sz w:val="20"/>
          <w:shd w:fill="auto" w:val="clear"/>
        </w:rPr>
        <w:t xml:space="preserve">žić</w:t>
      </w:r>
      <w:r>
        <w:rPr>
          <w:rFonts w:ascii="Arial" w:hAnsi="Arial" w:cs="Arial" w:eastAsia="Arial"/>
          <w:color w:val="auto"/>
          <w:spacing w:val="0"/>
          <w:position w:val="0"/>
          <w:sz w:val="20"/>
          <w:shd w:fill="auto" w:val="clear"/>
        </w:rPr>
        <w:t xml:space="preserve">: Svakako to planiram u prvom mjesecu početi rješavati.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Tomislav Zovko</w:t>
      </w:r>
      <w:r>
        <w:rPr>
          <w:rFonts w:ascii="Arial" w:hAnsi="Arial" w:cs="Arial" w:eastAsia="Arial"/>
          <w:color w:val="auto"/>
          <w:spacing w:val="0"/>
          <w:position w:val="0"/>
          <w:sz w:val="20"/>
          <w:shd w:fill="auto" w:val="clear"/>
        </w:rPr>
        <w:t xml:space="preserve">: Stambeni objekti koji su legalizirani, uvid u njihovu stvarnu kvadraturu imate u op</w:t>
      </w:r>
      <w:r>
        <w:rPr>
          <w:rFonts w:ascii="Arial" w:hAnsi="Arial" w:cs="Arial" w:eastAsia="Arial"/>
          <w:color w:val="auto"/>
          <w:spacing w:val="0"/>
          <w:position w:val="0"/>
          <w:sz w:val="20"/>
          <w:shd w:fill="auto" w:val="clear"/>
        </w:rPr>
        <w:t xml:space="preserve">ćini. Nema potrebe izlaziti na teren. Za ostale svakako treba nekakva revizija.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Mo</w:t>
      </w:r>
      <w:r>
        <w:rPr>
          <w:rFonts w:ascii="Arial" w:hAnsi="Arial" w:cs="Arial" w:eastAsia="Arial"/>
          <w:color w:val="auto"/>
          <w:spacing w:val="0"/>
          <w:position w:val="0"/>
          <w:sz w:val="20"/>
          <w:shd w:fill="auto" w:val="clear"/>
        </w:rPr>
        <w:t xml:space="preserve">žemo se dogovoriti da visina komunalne naknade ostane ista, s time da se provede revizija i utvrdi stvarno stanje, pa možemo tijekom godine, kod rebalansa proračuna ili u nekoj drugoj pogodnoj situaciji, donijeti novu odluku o ovome.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Ivan Benakovi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Veliki je posao ta revizija, dokumenti od legalizacije su uredu, ali ostalo će se morati izaći na teren. Važno je da se vodi računa da komunalnu naknadu svi plaćaju. Neki plaćaju manje, neki više, ali važno je da se komunalna naknada plaća što više. Kada dođe zakon o porezu na imovinu, to će sve biti drugačije.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Ideja da se ide na teren i mjeri stambeni prostor nije dobra, ako se mo</w:t>
      </w:r>
      <w:r>
        <w:rPr>
          <w:rFonts w:ascii="Arial" w:hAnsi="Arial" w:cs="Arial" w:eastAsia="Arial"/>
          <w:color w:val="auto"/>
          <w:spacing w:val="0"/>
          <w:position w:val="0"/>
          <w:sz w:val="20"/>
          <w:shd w:fill="auto" w:val="clear"/>
        </w:rPr>
        <w:t xml:space="preserve">že preko interneta približno izmjeriti kvadratura, mislim da bi bilo sasvim dovoljno.</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Tomislav Zovko</w:t>
      </w:r>
      <w:r>
        <w:rPr>
          <w:rFonts w:ascii="Arial" w:hAnsi="Arial" w:cs="Arial" w:eastAsia="Arial"/>
          <w:color w:val="auto"/>
          <w:spacing w:val="0"/>
          <w:position w:val="0"/>
          <w:sz w:val="20"/>
          <w:shd w:fill="auto" w:val="clear"/>
        </w:rPr>
        <w:t xml:space="preserve">: Zadnjih godina se je puno objekata i uvelo u katastar.</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Zoran Jelini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Koliki je postotak naplate komunalne naknade. Ne vrijedi podizati cijenu ako je postotak plaćanja nizak. Treba postići što veći postotak plaćanja.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Ja osobno nemam taj podatak.</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Marija Galovi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Za one koji ne plaćaju, pokreće li se ovrha?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Ovrha je bilo, me</w:t>
      </w:r>
      <w:r>
        <w:rPr>
          <w:rFonts w:ascii="Arial" w:hAnsi="Arial" w:cs="Arial" w:eastAsia="Arial"/>
          <w:color w:val="auto"/>
          <w:spacing w:val="0"/>
          <w:position w:val="0"/>
          <w:sz w:val="20"/>
          <w:shd w:fill="auto" w:val="clear"/>
        </w:rPr>
        <w:t xml:space="preserve">đutim povjerenik je jednostavno otpisao.</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Ivan Benakovi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Bilo je svakakvih situacija, dug se je pokušavao riješiti na sve načine. Bez obzira na otpisane dugove, stanje je čisto. Ukoliko i dalje bude dugovanja, na početku godine takvima treba odmah slati uplatnicu sa povratnicom, ukoliko dođe do stanja ovrhe, ima se dokaz da je uplatnica za dug slana.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Ivan Lovri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Zna li komunalno redar kavo je otprilike stanje naplate.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Marija Sta</w:t>
      </w:r>
      <w:r>
        <w:rPr>
          <w:rFonts w:ascii="Arial" w:hAnsi="Arial" w:cs="Arial" w:eastAsia="Arial"/>
          <w:b/>
          <w:color w:val="auto"/>
          <w:spacing w:val="0"/>
          <w:position w:val="0"/>
          <w:sz w:val="20"/>
          <w:shd w:fill="auto" w:val="clear"/>
        </w:rPr>
        <w:t xml:space="preserve">žić</w:t>
      </w:r>
      <w:r>
        <w:rPr>
          <w:rFonts w:ascii="Arial" w:hAnsi="Arial" w:cs="Arial" w:eastAsia="Arial"/>
          <w:color w:val="auto"/>
          <w:spacing w:val="0"/>
          <w:position w:val="0"/>
          <w:sz w:val="20"/>
          <w:shd w:fill="auto" w:val="clear"/>
        </w:rPr>
        <w:t xml:space="preserve">: Ne znam, jedino što sam primijetila je da se obveza uredno plaća.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Na slijede</w:t>
      </w:r>
      <w:r>
        <w:rPr>
          <w:rFonts w:ascii="Arial" w:hAnsi="Arial" w:cs="Arial" w:eastAsia="Arial"/>
          <w:color w:val="auto"/>
          <w:spacing w:val="0"/>
          <w:position w:val="0"/>
          <w:sz w:val="20"/>
          <w:shd w:fill="auto" w:val="clear"/>
        </w:rPr>
        <w:t xml:space="preserve">ćoj sjednici neka se pripremi takav izvještaj.</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Tomislav Zovko</w:t>
      </w:r>
      <w:r>
        <w:rPr>
          <w:rFonts w:ascii="Arial" w:hAnsi="Arial" w:cs="Arial" w:eastAsia="Arial"/>
          <w:color w:val="auto"/>
          <w:spacing w:val="0"/>
          <w:position w:val="0"/>
          <w:sz w:val="20"/>
          <w:shd w:fill="auto" w:val="clear"/>
        </w:rPr>
        <w:t xml:space="preserve">: Obitelji sa malo primanja, je li netko uop</w:t>
      </w:r>
      <w:r>
        <w:rPr>
          <w:rFonts w:ascii="Arial" w:hAnsi="Arial" w:cs="Arial" w:eastAsia="Arial"/>
          <w:color w:val="auto"/>
          <w:spacing w:val="0"/>
          <w:position w:val="0"/>
          <w:sz w:val="20"/>
          <w:shd w:fill="auto" w:val="clear"/>
        </w:rPr>
        <w:t xml:space="preserve">će oslobođen plaćanja? Mislim da bi trebalo uvesti za one kojima su prihodi minimalni oslobođenje plaćanja ili odrediti nekakav limit po primanju.</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Ivan Benakovi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U Odluci o komunalnom redu je sve objašnjeno. Načelnik ima ovlasti na temelju pismene zamolbe osloboditi, međutim mora predvidjeti iz kojih sredstava će se onda ta obveza namiriti.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Zoran Jelini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Imaju li osigurana sredstva u proračunu za pse lutalice, koji su dugogodišnji problem u Općini?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Ne</w:t>
      </w:r>
      <w:r>
        <w:rPr>
          <w:rFonts w:ascii="Arial" w:hAnsi="Arial" w:cs="Arial" w:eastAsia="Arial"/>
          <w:color w:val="auto"/>
          <w:spacing w:val="0"/>
          <w:position w:val="0"/>
          <w:sz w:val="20"/>
          <w:shd w:fill="auto" w:val="clear"/>
        </w:rPr>
        <w:t xml:space="preserve">što je planirano u proračunu, to je problem i pokušat će se nešto riješiti, ali zakon je takav da je zbrinjavanje takvih pasa, jednostavno preskupo.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Na</w:t>
      </w:r>
      <w:r>
        <w:rPr>
          <w:rFonts w:ascii="Arial" w:hAnsi="Arial" w:cs="Arial" w:eastAsia="Arial"/>
          <w:b/>
          <w:color w:val="auto"/>
          <w:spacing w:val="0"/>
          <w:position w:val="0"/>
          <w:sz w:val="20"/>
          <w:shd w:fill="auto" w:val="clear"/>
        </w:rPr>
        <w:t xml:space="preserve">čelnik</w:t>
      </w:r>
      <w:r>
        <w:rPr>
          <w:rFonts w:ascii="Arial" w:hAnsi="Arial" w:cs="Arial" w:eastAsia="Arial"/>
          <w:color w:val="auto"/>
          <w:spacing w:val="0"/>
          <w:position w:val="0"/>
          <w:sz w:val="20"/>
          <w:shd w:fill="auto" w:val="clear"/>
        </w:rPr>
        <w:t xml:space="preserve">: Da se vratim na obvezu plaćanja komunalne naknade, trenutno ni ne možemo znati postotak plaćanja, jer nije završila 2018. godina.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Odmah po isteku godine, treba svim du</w:t>
      </w:r>
      <w:r>
        <w:rPr>
          <w:rFonts w:ascii="Arial" w:hAnsi="Arial" w:cs="Arial" w:eastAsia="Arial"/>
          <w:color w:val="auto"/>
          <w:spacing w:val="0"/>
          <w:position w:val="0"/>
          <w:sz w:val="20"/>
          <w:shd w:fill="auto" w:val="clear"/>
        </w:rPr>
        <w:t xml:space="preserve">žnicima poslati opomene za plaćanje.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Sla</w:t>
      </w:r>
      <w:r>
        <w:rPr>
          <w:rFonts w:ascii="Arial" w:hAnsi="Arial" w:cs="Arial" w:eastAsia="Arial"/>
          <w:color w:val="auto"/>
          <w:spacing w:val="0"/>
          <w:position w:val="0"/>
          <w:sz w:val="20"/>
          <w:shd w:fill="auto" w:val="clear"/>
        </w:rPr>
        <w:t xml:space="preserve">žemo li se da vrijednost boda od 0,18 kn po m</w:t>
      </w:r>
      <w:r>
        <w:rPr>
          <w:rFonts w:ascii="Arial" w:hAnsi="Arial" w:cs="Arial" w:eastAsia="Arial"/>
          <w:color w:val="auto"/>
          <w:spacing w:val="0"/>
          <w:position w:val="0"/>
          <w:sz w:val="20"/>
          <w:shd w:fill="auto" w:val="clear"/>
          <w:vertAlign w:val="superscript"/>
        </w:rPr>
        <w:t xml:space="preserve">2</w:t>
      </w:r>
      <w:r>
        <w:rPr>
          <w:rFonts w:ascii="Arial" w:hAnsi="Arial" w:cs="Arial" w:eastAsia="Arial"/>
          <w:color w:val="auto"/>
          <w:spacing w:val="0"/>
          <w:position w:val="0"/>
          <w:sz w:val="20"/>
          <w:shd w:fill="auto" w:val="clear"/>
        </w:rPr>
        <w:t xml:space="preserve"> ostane ista? Kad stanje bude bolje, odnosno realnije, onda ćemo se dogovarati o promjeni toga boda.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Tko je ZA? Javnim glasovanjem, dizanjem ruku vije</w:t>
      </w:r>
      <w:r>
        <w:rPr>
          <w:rFonts w:ascii="Arial" w:hAnsi="Arial" w:cs="Arial" w:eastAsia="Arial"/>
          <w:color w:val="auto"/>
          <w:spacing w:val="0"/>
          <w:position w:val="0"/>
          <w:sz w:val="20"/>
          <w:shd w:fill="auto" w:val="clear"/>
        </w:rPr>
        <w:t xml:space="preserve">ćnika, konstatiram jednoglasno.</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Predsjednik: Ovime smo iscrpili 5. to</w:t>
      </w:r>
      <w:r>
        <w:rPr>
          <w:rFonts w:ascii="Arial" w:hAnsi="Arial" w:cs="Arial" w:eastAsia="Arial"/>
          <w:color w:val="auto"/>
          <w:spacing w:val="0"/>
          <w:position w:val="0"/>
          <w:sz w:val="20"/>
          <w:shd w:fill="auto" w:val="clear"/>
        </w:rPr>
        <w:t xml:space="preserve">čku dnevnog reda, možemo prijeći na slijedeću.</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Na temelju stavka 1. članka 98. Zakona o komunalnom gospodarstvu (NN 68/18), te članka 30. Statuta Općine Sikirevci (“Službeni vjesnik Brodsko-posavske županije” br. 1/18), Općinsko vijeće Općine Sikirevci  na 13. sjednici od 04.prosinca.2018. godine, donijelo je</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ODLUKA O VRIJEDNOSTI BODA</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za obračun komunalne naknade</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Članak 1.</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10"/>
          <w:sz w:val="20"/>
          <w:shd w:fill="auto" w:val="clear"/>
        </w:rPr>
        <w:t xml:space="preserve">(1)</w:t>
      </w:r>
      <w:r>
        <w:rPr>
          <w:rFonts w:ascii="Times New Roman" w:hAnsi="Times New Roman" w:cs="Times New Roman" w:eastAsia="Times New Roman"/>
          <w:color w:val="auto"/>
          <w:spacing w:val="0"/>
          <w:position w:val="0"/>
          <w:sz w:val="20"/>
          <w:shd w:fill="auto" w:val="clear"/>
        </w:rPr>
        <w:t xml:space="preserve"> Utvrđuje se vrijednost boda (B) za obračun komunalne naknade na području općine Sikirevci od </w:t>
      </w:r>
      <w:r>
        <w:rPr>
          <w:rFonts w:ascii="Times New Roman" w:hAnsi="Times New Roman" w:cs="Times New Roman" w:eastAsia="Times New Roman"/>
          <w:b/>
          <w:color w:val="auto"/>
          <w:spacing w:val="0"/>
          <w:position w:val="0"/>
          <w:sz w:val="20"/>
          <w:shd w:fill="auto" w:val="clear"/>
        </w:rPr>
        <w:t xml:space="preserve">2,16 kn/m</w:t>
      </w:r>
      <w:r>
        <w:rPr>
          <w:rFonts w:ascii="Times New Roman" w:hAnsi="Times New Roman" w:cs="Times New Roman" w:eastAsia="Times New Roman"/>
          <w:b/>
          <w:color w:val="auto"/>
          <w:spacing w:val="0"/>
          <w:position w:val="0"/>
          <w:sz w:val="20"/>
          <w:shd w:fill="auto" w:val="clear"/>
        </w:rPr>
        <w:t xml:space="preserve">²</w:t>
      </w:r>
      <w:r>
        <w:rPr>
          <w:rFonts w:ascii="Times New Roman" w:hAnsi="Times New Roman" w:cs="Times New Roman" w:eastAsia="Times New Roman"/>
          <w:color w:val="auto"/>
          <w:spacing w:val="0"/>
          <w:position w:val="0"/>
          <w:sz w:val="20"/>
          <w:shd w:fill="auto" w:val="clear"/>
        </w:rPr>
        <w:t xml:space="preserve"> i jednaka je godišnjoj visini komunalne naknade po m</w:t>
      </w:r>
      <w:r>
        <w:rPr>
          <w:rFonts w:ascii="Times New Roman" w:hAnsi="Times New Roman" w:cs="Times New Roman" w:eastAsia="Times New Roman"/>
          <w:color w:val="auto"/>
          <w:spacing w:val="0"/>
          <w:position w:val="10"/>
          <w:sz w:val="20"/>
          <w:shd w:fill="auto" w:val="clear"/>
        </w:rPr>
        <w:t xml:space="preserve">2</w:t>
      </w:r>
      <w:r>
        <w:rPr>
          <w:rFonts w:ascii="Times New Roman" w:hAnsi="Times New Roman" w:cs="Times New Roman" w:eastAsia="Times New Roman"/>
          <w:color w:val="auto"/>
          <w:spacing w:val="0"/>
          <w:position w:val="0"/>
          <w:sz w:val="20"/>
          <w:shd w:fill="auto" w:val="clear"/>
        </w:rPr>
        <w:t xml:space="preserve"> korisne površine stambenog prostora u I. (prvoj) zoni općine Sikirevci.</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Članak 2.</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10"/>
          <w:sz w:val="20"/>
          <w:shd w:fill="auto" w:val="clear"/>
        </w:rPr>
        <w:t xml:space="preserve">(1)</w:t>
      </w:r>
      <w:r>
        <w:rPr>
          <w:rFonts w:ascii="Times New Roman" w:hAnsi="Times New Roman" w:cs="Times New Roman" w:eastAsia="Times New Roman"/>
          <w:color w:val="auto"/>
          <w:spacing w:val="0"/>
          <w:position w:val="0"/>
          <w:sz w:val="20"/>
          <w:shd w:fill="auto" w:val="clear"/>
        </w:rPr>
        <w:t xml:space="preserve"> Ova Odluka stupa na snagu 8 dana nakon donošenja, primjenjivati će se od 01.01.2019. godine, a objaviti će se u Službenom vjesniku Brodsko-posavske županije.</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6. Prijedlog </w:t>
      </w:r>
      <w:r>
        <w:rPr>
          <w:rFonts w:ascii="Arial" w:hAnsi="Arial" w:cs="Arial" w:eastAsia="Arial"/>
          <w:b/>
          <w:color w:val="auto"/>
          <w:spacing w:val="0"/>
          <w:position w:val="0"/>
          <w:sz w:val="20"/>
          <w:shd w:fill="auto" w:val="clear"/>
        </w:rPr>
        <w:t xml:space="preserve">–</w:t>
      </w:r>
      <w:r>
        <w:rPr>
          <w:rFonts w:ascii="Arial" w:hAnsi="Arial" w:cs="Arial" w:eastAsia="Arial"/>
          <w:b/>
          <w:color w:val="auto"/>
          <w:spacing w:val="0"/>
          <w:position w:val="0"/>
          <w:sz w:val="20"/>
          <w:shd w:fill="auto" w:val="clear"/>
        </w:rPr>
        <w:t xml:space="preserve"> Odluka o davanju suglasnosti za provedbu ulaganja na podru</w:t>
      </w:r>
      <w:r>
        <w:rPr>
          <w:rFonts w:ascii="Arial" w:hAnsi="Arial" w:cs="Arial" w:eastAsia="Arial"/>
          <w:b/>
          <w:color w:val="auto"/>
          <w:spacing w:val="0"/>
          <w:position w:val="0"/>
          <w:sz w:val="20"/>
          <w:shd w:fill="auto" w:val="clear"/>
        </w:rPr>
        <w:t xml:space="preserve">čju Općine Sikirevci za projekt </w:t>
      </w:r>
      <w:r>
        <w:rPr>
          <w:rFonts w:ascii="Arial" w:hAnsi="Arial" w:cs="Arial" w:eastAsia="Arial"/>
          <w:b/>
          <w:color w:val="auto"/>
          <w:spacing w:val="0"/>
          <w:position w:val="0"/>
          <w:sz w:val="20"/>
          <w:shd w:fill="auto" w:val="clear"/>
        </w:rPr>
        <w:t xml:space="preserve">„</w:t>
      </w:r>
      <w:r>
        <w:rPr>
          <w:rFonts w:ascii="Arial" w:hAnsi="Arial" w:cs="Arial" w:eastAsia="Arial"/>
          <w:b/>
          <w:color w:val="auto"/>
          <w:spacing w:val="0"/>
          <w:position w:val="0"/>
          <w:sz w:val="20"/>
          <w:shd w:fill="auto" w:val="clear"/>
        </w:rPr>
        <w:t xml:space="preserve">Izgradnja, ure</w:t>
      </w:r>
      <w:r>
        <w:rPr>
          <w:rFonts w:ascii="Arial" w:hAnsi="Arial" w:cs="Arial" w:eastAsia="Arial"/>
          <w:b/>
          <w:color w:val="auto"/>
          <w:spacing w:val="0"/>
          <w:position w:val="0"/>
          <w:sz w:val="20"/>
          <w:shd w:fill="auto" w:val="clear"/>
        </w:rPr>
        <w:t xml:space="preserve">đenje i opremanje parka i šetnice u naselju Sikirevci</w:t>
      </w:r>
      <w:r>
        <w:rPr>
          <w:rFonts w:ascii="Arial" w:hAnsi="Arial" w:cs="Arial" w:eastAsia="Arial"/>
          <w:b/>
          <w:color w:val="auto"/>
          <w:spacing w:val="0"/>
          <w:position w:val="0"/>
          <w:sz w:val="20"/>
          <w:shd w:fill="auto" w:val="clear"/>
        </w:rPr>
        <w:t xml:space="preserve">„</w:t>
      </w:r>
      <w:r>
        <w:rPr>
          <w:rFonts w:ascii="Arial" w:hAnsi="Arial" w:cs="Arial" w:eastAsia="Arial"/>
          <w:b/>
          <w:color w:val="auto"/>
          <w:spacing w:val="0"/>
          <w:position w:val="0"/>
          <w:sz w:val="20"/>
          <w:shd w:fill="auto" w:val="clear"/>
        </w:rPr>
        <w:t xml:space="preserve"> </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Ovome bi se odlukom dala suglasnost Op</w:t>
      </w:r>
      <w:r>
        <w:rPr>
          <w:rFonts w:ascii="Arial" w:hAnsi="Arial" w:cs="Arial" w:eastAsia="Arial"/>
          <w:color w:val="auto"/>
          <w:spacing w:val="0"/>
          <w:position w:val="0"/>
          <w:sz w:val="20"/>
          <w:shd w:fill="auto" w:val="clear"/>
        </w:rPr>
        <w:t xml:space="preserve">ćini za provedbu projekta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Izgradnja, ure</w:t>
      </w:r>
      <w:r>
        <w:rPr>
          <w:rFonts w:ascii="Arial" w:hAnsi="Arial" w:cs="Arial" w:eastAsia="Arial"/>
          <w:color w:val="auto"/>
          <w:spacing w:val="0"/>
          <w:position w:val="0"/>
          <w:sz w:val="20"/>
          <w:shd w:fill="auto" w:val="clear"/>
        </w:rPr>
        <w:t xml:space="preserve">đenje i opremanje parka i šetnice u naselju Sikirevci</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u svrhu prijave na natje</w:t>
      </w:r>
      <w:r>
        <w:rPr>
          <w:rFonts w:ascii="Arial" w:hAnsi="Arial" w:cs="Arial" w:eastAsia="Arial"/>
          <w:color w:val="auto"/>
          <w:spacing w:val="0"/>
          <w:position w:val="0"/>
          <w:sz w:val="20"/>
          <w:shd w:fill="auto" w:val="clear"/>
        </w:rPr>
        <w:t xml:space="preserve">čaj LAG-a.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Na</w:t>
      </w:r>
      <w:r>
        <w:rPr>
          <w:rFonts w:ascii="Arial" w:hAnsi="Arial" w:cs="Arial" w:eastAsia="Arial"/>
          <w:b/>
          <w:color w:val="auto"/>
          <w:spacing w:val="0"/>
          <w:position w:val="0"/>
          <w:sz w:val="20"/>
          <w:shd w:fill="auto" w:val="clear"/>
        </w:rPr>
        <w:t xml:space="preserve">čelnik</w:t>
      </w:r>
      <w:r>
        <w:rPr>
          <w:rFonts w:ascii="Arial" w:hAnsi="Arial" w:cs="Arial" w:eastAsia="Arial"/>
          <w:color w:val="auto"/>
          <w:spacing w:val="0"/>
          <w:position w:val="0"/>
          <w:sz w:val="20"/>
          <w:shd w:fill="auto" w:val="clear"/>
        </w:rPr>
        <w:t xml:space="preserve">: LAG Slavonska ravnica napokon je uspio povući novac iz europskih fondova, prvo su raspisali natječaj za sebe, a sada su raspisali za Općine. Članarinu od 10.000,00 kn plaćamo već godinama i sada konačno možemo dobiti 25.000,00 </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30.000,00 €, po natje</w:t>
      </w:r>
      <w:r>
        <w:rPr>
          <w:rFonts w:ascii="Arial" w:hAnsi="Arial" w:cs="Arial" w:eastAsia="Arial"/>
          <w:color w:val="auto"/>
          <w:spacing w:val="0"/>
          <w:position w:val="0"/>
          <w:sz w:val="20"/>
          <w:shd w:fill="auto" w:val="clear"/>
        </w:rPr>
        <w:t xml:space="preserve">čaju koji smo napisali. Treba nam odluka-suglasnost od vijeća za realizaciju toga projekta. Prijavljen je upravo ovaj projekt jer nam za njega ne treba građevinska dozvola i iznos nije velik, pa nam odgovara da sami imamo minimalno ulaganja.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Ivan Benakovi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U svakom slučaju ovo treba podržati, ništa nas ne košta da se probamo kandidirati. Sjećam se koje sam muke imao oko članarine LAG-a. Na kraju svake godine uvijek isto pitanje zašto 10.000,00 kn za članarinu LAG-a. Konačno da preko njih uspijemo ostvariti nekakvu dobit.</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Ima li potrebe za daljnjom raspravom?</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Budu</w:t>
      </w:r>
      <w:r>
        <w:rPr>
          <w:rFonts w:ascii="Arial" w:hAnsi="Arial" w:cs="Arial" w:eastAsia="Arial"/>
          <w:color w:val="auto"/>
          <w:spacing w:val="0"/>
          <w:position w:val="0"/>
          <w:sz w:val="20"/>
          <w:shd w:fill="auto" w:val="clear"/>
        </w:rPr>
        <w:t xml:space="preserve">ći da nema, dajem ovu točku na usvajanje.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Tko je ZA? Javnim glasovanjem, dizanjem ruku vije</w:t>
      </w:r>
      <w:r>
        <w:rPr>
          <w:rFonts w:ascii="Arial" w:hAnsi="Arial" w:cs="Arial" w:eastAsia="Arial"/>
          <w:color w:val="auto"/>
          <w:spacing w:val="0"/>
          <w:position w:val="0"/>
          <w:sz w:val="20"/>
          <w:shd w:fill="auto" w:val="clear"/>
        </w:rPr>
        <w:t xml:space="preserve">ćnika, konstatiram jednoglasno.</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Na temelju članka 30. Statuta Općine Sikirevci (“Službeni vjesnik Brodsko – posavske županije” br. 01/18) i Pravilnika o provedbi mjere 07 “Temeljne usluge i obnova sela u ruralnim područjima” iz Programa ruralnog razvoja Republike Hrvatske za razdoblje od 2014. – 2020. (“Narodne novine” br. 48/18 i 91/18) Općinsko vijeće Općine Sikirevci na 13. sjednici održanoj 04.prosinca 2018.g. donosi,</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O D L U K U</w:t>
      </w:r>
    </w:p>
    <w:p>
      <w:pPr>
        <w:spacing w:before="0" w:after="0" w:line="240"/>
        <w:ind w:right="0" w:left="0" w:firstLine="72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o davanju suglasnosti za provedbu ulaganja na području Općine Sikirevci za projekt “Izgradnja, uređenje i opremanje parka i šetnice u naselju Sikirevci”</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ab/>
        <w:tab/>
        <w:tab/>
        <w:tab/>
        <w:tab/>
        <w:tab/>
        <w:t xml:space="preserve"> </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Članak 1.</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Ovom Odlukom daje se suglasnost Općini Sikirevci za provedbu ulaganja u projekt „Izgradnja, uređenje i opremanje parka i šetnice u naselju Sikirevci“ u naselju Sikirevci na području Općine Sikirevci.</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Članak 2.</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Suglasnost dana ovom Odlukom izdaje se u svrhu prijave projekta iz članka 1. ove Odluke na Natječaj iz Lokalne razvojne strategije LAG-a „Slavonska Ravnica“, tip operacije 2.1.3. Ulaganja u pokretanje, poboljšanje ili proširenje lokalnih temeljnih usluga za ruralno stanovništvo, uključujući slobodno vrijeme i kulturne aktivnosti te povezanu infrastrukturu.“</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Članak 3.</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Suglasnost iz članka 1. daje se na temelju dokumenta „Opis projekta“ koji je prilog ove Odluke i čini njezin sastavni dio.</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Članak 4.</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Ova Odluka stupa na snagu dan nakon objave, a objaviti će se u „Službenom vjesniku Brodsko – posavske županije“.</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Mo</w:t>
      </w:r>
      <w:r>
        <w:rPr>
          <w:rFonts w:ascii="Arial" w:hAnsi="Arial" w:cs="Arial" w:eastAsia="Arial"/>
          <w:color w:val="auto"/>
          <w:spacing w:val="0"/>
          <w:position w:val="0"/>
          <w:sz w:val="20"/>
          <w:shd w:fill="auto" w:val="clear"/>
        </w:rPr>
        <w:t xml:space="preserve">žemo prijeći na slijedeću točku dnevnog reda.</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7. Prijedlog </w:t>
      </w:r>
      <w:r>
        <w:rPr>
          <w:rFonts w:ascii="Arial" w:hAnsi="Arial" w:cs="Arial" w:eastAsia="Arial"/>
          <w:b/>
          <w:color w:val="auto"/>
          <w:spacing w:val="0"/>
          <w:position w:val="0"/>
          <w:sz w:val="20"/>
          <w:shd w:fill="auto" w:val="clear"/>
        </w:rPr>
        <w:t xml:space="preserve">–</w:t>
      </w:r>
      <w:r>
        <w:rPr>
          <w:rFonts w:ascii="Arial" w:hAnsi="Arial" w:cs="Arial" w:eastAsia="Arial"/>
          <w:b/>
          <w:color w:val="auto"/>
          <w:spacing w:val="0"/>
          <w:position w:val="0"/>
          <w:sz w:val="20"/>
          <w:shd w:fill="auto" w:val="clear"/>
        </w:rPr>
        <w:t xml:space="preserve"> Odluka o usvajanju godi</w:t>
      </w:r>
      <w:r>
        <w:rPr>
          <w:rFonts w:ascii="Arial" w:hAnsi="Arial" w:cs="Arial" w:eastAsia="Arial"/>
          <w:b/>
          <w:color w:val="auto"/>
          <w:spacing w:val="0"/>
          <w:position w:val="0"/>
          <w:sz w:val="20"/>
          <w:shd w:fill="auto" w:val="clear"/>
        </w:rPr>
        <w:t xml:space="preserve">šnjeg Plana upravljanja imovinom u vlasništvu Općine Sikirevci za 2019. godinu</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Na</w:t>
      </w:r>
      <w:r>
        <w:rPr>
          <w:rFonts w:ascii="Arial" w:hAnsi="Arial" w:cs="Arial" w:eastAsia="Arial"/>
          <w:b/>
          <w:color w:val="auto"/>
          <w:spacing w:val="0"/>
          <w:position w:val="0"/>
          <w:sz w:val="20"/>
          <w:shd w:fill="auto" w:val="clear"/>
        </w:rPr>
        <w:t xml:space="preserve">čelnik</w:t>
      </w:r>
      <w:r>
        <w:rPr>
          <w:rFonts w:ascii="Arial" w:hAnsi="Arial" w:cs="Arial" w:eastAsia="Arial"/>
          <w:color w:val="auto"/>
          <w:spacing w:val="0"/>
          <w:position w:val="0"/>
          <w:sz w:val="20"/>
          <w:shd w:fill="auto" w:val="clear"/>
        </w:rPr>
        <w:t xml:space="preserve">: Plan je donesen, treba ga samo usvojiti, jer po zakonu ga trebamo imati.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Budu</w:t>
      </w:r>
      <w:r>
        <w:rPr>
          <w:rFonts w:ascii="Arial" w:hAnsi="Arial" w:cs="Arial" w:eastAsia="Arial"/>
          <w:color w:val="auto"/>
          <w:spacing w:val="0"/>
          <w:position w:val="0"/>
          <w:sz w:val="20"/>
          <w:shd w:fill="auto" w:val="clear"/>
        </w:rPr>
        <w:t xml:space="preserve">ći da nema potrebe za raspravom, dajem ovu točku na usvajanje.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Tko je ZA? Javnim glasovanjem, dizanjem ruku vije</w:t>
      </w:r>
      <w:r>
        <w:rPr>
          <w:rFonts w:ascii="Arial" w:hAnsi="Arial" w:cs="Arial" w:eastAsia="Arial"/>
          <w:color w:val="auto"/>
          <w:spacing w:val="0"/>
          <w:position w:val="0"/>
          <w:sz w:val="20"/>
          <w:shd w:fill="auto" w:val="clear"/>
        </w:rPr>
        <w:t xml:space="preserve">ćnika, konstatiram jednoglasno. Prelazimo na slijedeću točku.</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8. Pismena ponuda odvjetnice g</w:t>
      </w:r>
      <w:r>
        <w:rPr>
          <w:rFonts w:ascii="Arial" w:hAnsi="Arial" w:cs="Arial" w:eastAsia="Arial"/>
          <w:b/>
          <w:color w:val="auto"/>
          <w:spacing w:val="0"/>
          <w:position w:val="0"/>
          <w:sz w:val="20"/>
          <w:shd w:fill="auto" w:val="clear"/>
        </w:rPr>
        <w:t xml:space="preserve">đe Evgenije Demidenko</w:t>
      </w:r>
    </w:p>
    <w:p>
      <w:pPr>
        <w:spacing w:before="0" w:after="0" w:line="240"/>
        <w:ind w:right="0" w:left="0" w:firstLine="0"/>
        <w:jc w:val="both"/>
        <w:rPr>
          <w:rFonts w:ascii="Arial" w:hAnsi="Arial" w:cs="Arial" w:eastAsia="Arial"/>
          <w:b/>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Na zadnjoj sjednici smo raspravljali o ponudi od 25.000,00 € koja nam je dostavljena. Odgovorili smo joj ponudom od 17.000,00 €. Kona</w:t>
      </w:r>
      <w:r>
        <w:rPr>
          <w:rFonts w:ascii="Arial" w:hAnsi="Arial" w:cs="Arial" w:eastAsia="Arial"/>
          <w:color w:val="auto"/>
          <w:spacing w:val="0"/>
          <w:position w:val="0"/>
          <w:sz w:val="20"/>
          <w:shd w:fill="auto" w:val="clear"/>
        </w:rPr>
        <w:t xml:space="preserve">čna ponuda gđe Evgenije sada je 19.000,00 </w:t>
      </w:r>
      <w:r>
        <w:rPr>
          <w:rFonts w:ascii="Arial" w:hAnsi="Arial" w:cs="Arial" w:eastAsia="Arial"/>
          <w:color w:val="auto"/>
          <w:spacing w:val="0"/>
          <w:position w:val="0"/>
          <w:sz w:val="20"/>
          <w:shd w:fill="auto" w:val="clear"/>
        </w:rPr>
        <w:t xml:space="preserv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Na</w:t>
      </w:r>
      <w:r>
        <w:rPr>
          <w:rFonts w:ascii="Arial" w:hAnsi="Arial" w:cs="Arial" w:eastAsia="Arial"/>
          <w:b/>
          <w:color w:val="auto"/>
          <w:spacing w:val="0"/>
          <w:position w:val="0"/>
          <w:sz w:val="20"/>
          <w:shd w:fill="auto" w:val="clear"/>
        </w:rPr>
        <w:t xml:space="preserve">čelnik</w:t>
      </w:r>
      <w:r>
        <w:rPr>
          <w:rFonts w:ascii="Arial" w:hAnsi="Arial" w:cs="Arial" w:eastAsia="Arial"/>
          <w:color w:val="auto"/>
          <w:spacing w:val="0"/>
          <w:position w:val="0"/>
          <w:sz w:val="20"/>
          <w:shd w:fill="auto" w:val="clear"/>
        </w:rPr>
        <w:t xml:space="preserve">: Razgovarali smo da ćemo joj ponuditi manji iznos računajući na to da će ona cijenu povećati, kao što i je. Dogovor je bio da nećemo pristati na iznos veći od 20.000,00 </w:t>
      </w:r>
      <w:r>
        <w:rPr>
          <w:rFonts w:ascii="Arial" w:hAnsi="Arial" w:cs="Arial" w:eastAsia="Arial"/>
          <w:color w:val="auto"/>
          <w:spacing w:val="0"/>
          <w:position w:val="0"/>
          <w:sz w:val="20"/>
          <w:shd w:fill="auto" w:val="clear"/>
        </w:rPr>
        <w:t xml:space="preserve">€. Cijena je prevelika, ali kako god, prostor nam treba. To ne</w:t>
      </w:r>
      <w:r>
        <w:rPr>
          <w:rFonts w:ascii="Arial" w:hAnsi="Arial" w:cs="Arial" w:eastAsia="Arial"/>
          <w:color w:val="auto"/>
          <w:spacing w:val="0"/>
          <w:position w:val="0"/>
          <w:sz w:val="20"/>
          <w:shd w:fill="auto" w:val="clear"/>
        </w:rPr>
        <w:t xml:space="preserve">će nitko kupiti, a ona ako odustane od prodaje, mi imamo problem. Da nam taj prostor treba, večeras nam je ideju za zubnu ordinaciju dao g. Jelinić.</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Jo</w:t>
      </w:r>
      <w:r>
        <w:rPr>
          <w:rFonts w:ascii="Arial" w:hAnsi="Arial" w:cs="Arial" w:eastAsia="Arial"/>
          <w:color w:val="auto"/>
          <w:spacing w:val="0"/>
          <w:position w:val="0"/>
          <w:sz w:val="20"/>
          <w:shd w:fill="auto" w:val="clear"/>
        </w:rPr>
        <w:t xml:space="preserve">š na prošloj sjednici je odlučeno da se preko iznosa od 20.000,00 </w:t>
      </w:r>
      <w:r>
        <w:rPr>
          <w:rFonts w:ascii="Arial" w:hAnsi="Arial" w:cs="Arial" w:eastAsia="Arial"/>
          <w:color w:val="auto"/>
          <w:spacing w:val="0"/>
          <w:position w:val="0"/>
          <w:sz w:val="20"/>
          <w:shd w:fill="auto" w:val="clear"/>
        </w:rPr>
        <w:t xml:space="preserve">€ ne</w:t>
      </w:r>
      <w:r>
        <w:rPr>
          <w:rFonts w:ascii="Arial" w:hAnsi="Arial" w:cs="Arial" w:eastAsia="Arial"/>
          <w:color w:val="auto"/>
          <w:spacing w:val="0"/>
          <w:position w:val="0"/>
          <w:sz w:val="20"/>
          <w:shd w:fill="auto" w:val="clear"/>
        </w:rPr>
        <w:t xml:space="preserve">će ići. Ova ponuda je još uvijek u toj granici, iako smatram da je to još uvijek previše. Jedino da joj pošaljemo dopis da smo spremni na kupovinu, ali u kunskoj protu vrijednosti.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Ivan Lovri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Za 1.000,00 </w:t>
      </w:r>
      <w:r>
        <w:rPr>
          <w:rFonts w:ascii="Arial" w:hAnsi="Arial" w:cs="Arial" w:eastAsia="Arial"/>
          <w:color w:val="auto"/>
          <w:spacing w:val="0"/>
          <w:position w:val="0"/>
          <w:sz w:val="20"/>
          <w:shd w:fill="auto" w:val="clear"/>
        </w:rPr>
        <w:t xml:space="preserve">€ ne vrijedi se natezati.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Za mene osobno to je prevelik iznos, me</w:t>
      </w:r>
      <w:r>
        <w:rPr>
          <w:rFonts w:ascii="Arial" w:hAnsi="Arial" w:cs="Arial" w:eastAsia="Arial"/>
          <w:color w:val="auto"/>
          <w:spacing w:val="0"/>
          <w:position w:val="0"/>
          <w:sz w:val="20"/>
          <w:shd w:fill="auto" w:val="clear"/>
        </w:rPr>
        <w:t xml:space="preserve">đutim za ovakvu jednu instituciju kao što je Općina, nije presudan novac.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Sla</w:t>
      </w:r>
      <w:r>
        <w:rPr>
          <w:rFonts w:ascii="Arial" w:hAnsi="Arial" w:cs="Arial" w:eastAsia="Arial"/>
          <w:color w:val="auto"/>
          <w:spacing w:val="0"/>
          <w:position w:val="0"/>
          <w:sz w:val="20"/>
          <w:shd w:fill="auto" w:val="clear"/>
        </w:rPr>
        <w:t xml:space="preserve">žete li se da se odvjetnici gđe. Evgenije pošalje odgovor, da prihvaćamo ponudu?</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Tko je ZA kupovinu po cijeni od 19.000,00 €? Javnim glasovanjem, dizanjem ruku vije</w:t>
      </w:r>
      <w:r>
        <w:rPr>
          <w:rFonts w:ascii="Arial" w:hAnsi="Arial" w:cs="Arial" w:eastAsia="Arial"/>
          <w:color w:val="auto"/>
          <w:spacing w:val="0"/>
          <w:position w:val="0"/>
          <w:sz w:val="20"/>
          <w:shd w:fill="auto" w:val="clear"/>
        </w:rPr>
        <w:t xml:space="preserve">ćnika, konstatiram jednoglasno.</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Temeljem članka 30. Statuta Općine Sikirevci (</w:t>
      </w:r>
      <w:r>
        <w:rPr>
          <w:rFonts w:ascii="Times New Roman" w:hAnsi="Times New Roman" w:cs="Times New Roman" w:eastAsia="Times New Roman"/>
          <w:color w:val="auto"/>
          <w:spacing w:val="0"/>
          <w:position w:val="0"/>
          <w:sz w:val="22"/>
          <w:shd w:fill="auto" w:val="clear"/>
        </w:rPr>
        <w:t xml:space="preserve">«Slu</w:t>
      </w:r>
      <w:r>
        <w:rPr>
          <w:rFonts w:ascii="Times New Roman" w:hAnsi="Times New Roman" w:cs="Times New Roman" w:eastAsia="Times New Roman"/>
          <w:color w:val="auto"/>
          <w:spacing w:val="0"/>
          <w:position w:val="0"/>
          <w:sz w:val="22"/>
          <w:shd w:fill="auto" w:val="clear"/>
        </w:rPr>
        <w:t xml:space="preserve">žbeni vjesnik Brodsko- posavske županije</w:t>
      </w:r>
      <w:r>
        <w:rPr>
          <w:rFonts w:ascii="Times New Roman" w:hAnsi="Times New Roman" w:cs="Times New Roman" w:eastAsia="Times New Roman"/>
          <w:color w:val="auto"/>
          <w:spacing w:val="0"/>
          <w:position w:val="0"/>
          <w:sz w:val="22"/>
          <w:shd w:fill="auto" w:val="clear"/>
        </w:rPr>
        <w:t xml:space="preserve">» br. 1/18.), Op</w:t>
      </w:r>
      <w:r>
        <w:rPr>
          <w:rFonts w:ascii="Times New Roman" w:hAnsi="Times New Roman" w:cs="Times New Roman" w:eastAsia="Times New Roman"/>
          <w:color w:val="auto"/>
          <w:spacing w:val="0"/>
          <w:position w:val="0"/>
          <w:sz w:val="22"/>
          <w:shd w:fill="auto" w:val="clear"/>
        </w:rPr>
        <w:t xml:space="preserve">ćinsko vijeće Općine Sikirevci na svojoj 13. sjednici održanoj 04.prosinca 2018. godine, donijelo je:</w:t>
      </w: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O D L U K U</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o prihvaćanju  kupovine nekretnine upisane u zkul. 1523 ,k.o.Sikirevci</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kao kčbr. 1059 stambena zgrada, suvlasnički dio s Općinom Sikirevci :</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1/2 etažno vlasništvo (E-1) -stan  </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Članak 1. Općinsko vijeće općine Sikirevci prihvaća  kupovinu nekretnine u vlasništvu  Eugenije Demidenko,suvlasnički dio:1/2 etažno vlasništvo (E-1) -stan koji se sastoji od jedne sobe,kuhinje,kupaone,predsoblja u ukupnoj površini od 24,95m2 .</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Prihvaćena cijena od strane Općinskog vijeća za predmetnu nekretninu   iznosi 19.000,00 EUR-a , isplativa u kunskoj protuvrijednosti po srednjem tečaju HNB-e.</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Članak 2. Obvezuje se  načelnika općine koji zastupa  Općinu Sikirevci da zaključi kupoprodajni ugovor te da  vodi računa o interesima općine i zaštiti sva prava i dužnosti općine Sikirevci, te   izvrši uknjižbu kupljene nekretnine u vlasništvo općine Sikirevci .</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Članak 3.Odluka stupa na snagu osmog dana od dana objavljivanja u  </w:t>
      </w:r>
      <w:r>
        <w:rPr>
          <w:rFonts w:ascii="Verdana" w:hAnsi="Verdana" w:cs="Verdana" w:eastAsia="Verdana"/>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Službenom vjesniku Brodsko-posavske županije</w:t>
      </w:r>
      <w:r>
        <w:rPr>
          <w:rFonts w:ascii="Times New Roman" w:hAnsi="Times New Roman" w:cs="Times New Roman" w:eastAsia="Times New Roman"/>
          <w:color w:val="auto"/>
          <w:spacing w:val="0"/>
          <w:position w:val="0"/>
          <w:sz w:val="22"/>
          <w:shd w:fill="auto" w:val="clear"/>
        </w:rPr>
        <w:t xml:space="preserve">».</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Prelazimo na sljede</w:t>
      </w:r>
      <w:r>
        <w:rPr>
          <w:rFonts w:ascii="Arial" w:hAnsi="Arial" w:cs="Arial" w:eastAsia="Arial"/>
          <w:color w:val="auto"/>
          <w:spacing w:val="0"/>
          <w:position w:val="0"/>
          <w:sz w:val="20"/>
          <w:shd w:fill="auto" w:val="clear"/>
        </w:rPr>
        <w:t xml:space="preserve">ću točku dnevnog reda.</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9. Pitanja, prijedlozi, razno</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Cecilija Jaki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Gdje će se uložiti novac kojeg smo se odrekli kao vijećnici?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Petar Naki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Molio bih samo, ako nje problem da se materijali za sjednicu u buduće dostavljaju još malo ranije. Kad je puno materijala, ne stignem sve detaljno pregledati.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Što se tiče Božićnog domjenka, on će biti 20. 12. 2018. u 19:00 H.</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Zoran Jelini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Predsjedniče, imam dosta pitanja, ali bih se prvo osvrnuo na prošlu sjednicu. Znam da nemam pravo reklamirati Zapisnik. U Zapisniku stoji da sam bez kvoruma donosio odluke, što se tiče Mjesnog odbora u Jarugama on broji 5 članova, a ne 9. Meni su dovoljna 3 vijećnika da bih održao sjednicu i legitimno donosio odluke.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Ako sam pogrije</w:t>
      </w:r>
      <w:r>
        <w:rPr>
          <w:rFonts w:ascii="Arial" w:hAnsi="Arial" w:cs="Arial" w:eastAsia="Arial"/>
          <w:color w:val="auto"/>
          <w:spacing w:val="0"/>
          <w:position w:val="0"/>
          <w:sz w:val="20"/>
          <w:shd w:fill="auto" w:val="clear"/>
        </w:rPr>
        <w:t xml:space="preserve">šio i uvrijedio Vas, ispričavam se.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Zoran  Jelini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Da pojasnim još jednu stvar i oko Vukovara. Nisam imao nikakvu lošu namjeru, mjesec dana sam to spominjao i sve na Mjesnom odboru priredio vezano za to. Slao sam mailove i nikada nisam osobno politizirao ni u prošlom sazivu, pa ni u ovom. U ostalom prihvaćam ispriku.</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Poslao sam Vam mail, znam da znate na </w:t>
      </w:r>
      <w:r>
        <w:rPr>
          <w:rFonts w:ascii="Arial" w:hAnsi="Arial" w:cs="Arial" w:eastAsia="Arial"/>
          <w:color w:val="auto"/>
          <w:spacing w:val="0"/>
          <w:position w:val="0"/>
          <w:sz w:val="20"/>
          <w:shd w:fill="auto" w:val="clear"/>
        </w:rPr>
        <w:t xml:space="preserve">što sam točno mislio, prihvatio sam sve što ste mi rekli i ne želim više o tome raspravljati.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Zoran Jelini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Jutros sam poslao mail načelniku, što će se dogoditi sa prometom u ulici Mala Bara u Jarugama. Može li se kontaktirati policija, tamo je asfalt već loš, tko će to sanirati?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Cecilija Jaki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Da ne bi prošli kao i sa ulicom Berava.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Predsjednik: Izvo</w:t>
      </w:r>
      <w:r>
        <w:rPr>
          <w:rFonts w:ascii="Arial" w:hAnsi="Arial" w:cs="Arial" w:eastAsia="Arial"/>
          <w:color w:val="auto"/>
          <w:spacing w:val="0"/>
          <w:position w:val="0"/>
          <w:sz w:val="20"/>
          <w:shd w:fill="auto" w:val="clear"/>
        </w:rPr>
        <w:t xml:space="preserve">đač radova od Općine nije tražio suglasnost, da koristi tu Ulicu kao obilaznicu za vrijeme trajanja radova. Trebalo bi tražiti od inspekcije i policije da se to stanje tamo riješi.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Krunoslav Nikoli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Treba staviti znak zabrane ulaska u tu Ulicu.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Na</w:t>
      </w:r>
      <w:r>
        <w:rPr>
          <w:rFonts w:ascii="Arial" w:hAnsi="Arial" w:cs="Arial" w:eastAsia="Arial"/>
          <w:b/>
          <w:color w:val="auto"/>
          <w:spacing w:val="0"/>
          <w:position w:val="0"/>
          <w:sz w:val="20"/>
          <w:shd w:fill="auto" w:val="clear"/>
        </w:rPr>
        <w:t xml:space="preserve">čelnik</w:t>
      </w:r>
      <w:r>
        <w:rPr>
          <w:rFonts w:ascii="Arial" w:hAnsi="Arial" w:cs="Arial" w:eastAsia="Arial"/>
          <w:color w:val="auto"/>
          <w:spacing w:val="0"/>
          <w:position w:val="0"/>
          <w:sz w:val="20"/>
          <w:shd w:fill="auto" w:val="clear"/>
        </w:rPr>
        <w:t xml:space="preserve">: Zanima me kakva je to problem s ulicom Berava?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Cecilija Jaki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Ono što je tijekom radova razrušeno, do danas nije sanirano.</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Na</w:t>
      </w:r>
      <w:r>
        <w:rPr>
          <w:rFonts w:ascii="Arial" w:hAnsi="Arial" w:cs="Arial" w:eastAsia="Arial"/>
          <w:b/>
          <w:color w:val="auto"/>
          <w:spacing w:val="0"/>
          <w:position w:val="0"/>
          <w:sz w:val="20"/>
          <w:shd w:fill="auto" w:val="clear"/>
        </w:rPr>
        <w:t xml:space="preserve">čelnik</w:t>
      </w:r>
      <w:r>
        <w:rPr>
          <w:rFonts w:ascii="Arial" w:hAnsi="Arial" w:cs="Arial" w:eastAsia="Arial"/>
          <w:color w:val="auto"/>
          <w:spacing w:val="0"/>
          <w:position w:val="0"/>
          <w:sz w:val="20"/>
          <w:shd w:fill="auto" w:val="clear"/>
        </w:rPr>
        <w:t xml:space="preserve">:</w:t>
      </w:r>
      <w:r>
        <w:rPr>
          <w:rFonts w:ascii="Arial" w:hAnsi="Arial" w:cs="Arial" w:eastAsia="Arial"/>
          <w:b/>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Nije popravljeno, zahtjev za saniranje je poslan i popraviti će se.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Na</w:t>
      </w:r>
      <w:r>
        <w:rPr>
          <w:rFonts w:ascii="Arial" w:hAnsi="Arial" w:cs="Arial" w:eastAsia="Arial"/>
          <w:b/>
          <w:color w:val="auto"/>
          <w:spacing w:val="0"/>
          <w:position w:val="0"/>
          <w:sz w:val="20"/>
          <w:shd w:fill="auto" w:val="clear"/>
        </w:rPr>
        <w:t xml:space="preserve">čelnik</w:t>
      </w:r>
      <w:r>
        <w:rPr>
          <w:rFonts w:ascii="Arial" w:hAnsi="Arial" w:cs="Arial" w:eastAsia="Arial"/>
          <w:color w:val="auto"/>
          <w:spacing w:val="0"/>
          <w:position w:val="0"/>
          <w:sz w:val="20"/>
          <w:shd w:fill="auto" w:val="clear"/>
        </w:rPr>
        <w:t xml:space="preserve">:</w:t>
      </w:r>
      <w:r>
        <w:rPr>
          <w:rFonts w:ascii="Arial" w:hAnsi="Arial" w:cs="Arial" w:eastAsia="Arial"/>
          <w:b/>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Molio bih predsjednika Mjesnog odbora Jaruga, da informacije i činjenice koje objavljuje na društvenim mrežama, prvo provjeri, a tek onda piše. Što se tiče obilaznice, zank je postavljen u centru sela u Jarugama, ja ne mogu dežurati cijelo vrijeme da vidim tko se neće pridržavati toga. Svaka Općina ima s njima problema jer oni ništa nas ne obavještavaju, nego rade po svome.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Mato Jari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Pitao bih i za dio kod Krivače, rupa je iskopana, ja prolazim s teretom, bojim se za vrijeme loših uvjeta da se neće zemlja oroniti.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Ivan Benakovi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G. Jelinić ima takav stav, ali da za Jaruge odrađuje posao to mu se ne može poreći. Čovjek je uporan, pa ta njegova upornost često prijeđe i u napornost. Ima on dobrih ideja, treba ga prihvatiti takvog kakav je.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Zaklju</w:t>
      </w:r>
      <w:r>
        <w:rPr>
          <w:rFonts w:ascii="Arial" w:hAnsi="Arial" w:cs="Arial" w:eastAsia="Arial"/>
          <w:color w:val="auto"/>
          <w:spacing w:val="0"/>
          <w:position w:val="0"/>
          <w:sz w:val="20"/>
          <w:shd w:fill="auto" w:val="clear"/>
        </w:rPr>
        <w:t xml:space="preserve">čujem sjednicu u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Neka se onda i mene prihvati onakvim kakav jesam. Vjerujem da sam na njegovom polo</w:t>
      </w:r>
      <w:r>
        <w:rPr>
          <w:rFonts w:ascii="Arial" w:hAnsi="Arial" w:cs="Arial" w:eastAsia="Arial"/>
          <w:color w:val="auto"/>
          <w:spacing w:val="0"/>
          <w:position w:val="0"/>
          <w:sz w:val="20"/>
          <w:shd w:fill="auto" w:val="clear"/>
        </w:rPr>
        <w:t xml:space="preserve">žaju da ne bih odradio ni 30% što je on odradio. Da me netko proziva zbog Vukovara na onakav način, ja sam bio tamo, nitko mi ne može reći da ne volim Vukovar.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Zoran Jelini</w:t>
      </w:r>
      <w:r>
        <w:rPr>
          <w:rFonts w:ascii="Arial" w:hAnsi="Arial" w:cs="Arial" w:eastAsia="Arial"/>
          <w:color w:val="auto"/>
          <w:spacing w:val="0"/>
          <w:position w:val="0"/>
          <w:sz w:val="20"/>
          <w:shd w:fill="auto" w:val="clear"/>
        </w:rPr>
        <w:t xml:space="preserve">ć: Nisam imao namjeru s Vama se sprdati. Izvinjavam se svima.</w:t>
      </w: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Ima li jo</w:t>
      </w:r>
      <w:r>
        <w:rPr>
          <w:rFonts w:ascii="Arial" w:hAnsi="Arial" w:cs="Arial" w:eastAsia="Arial"/>
          <w:color w:val="auto"/>
          <w:spacing w:val="0"/>
          <w:position w:val="0"/>
          <w:sz w:val="20"/>
          <w:shd w:fill="auto" w:val="clear"/>
        </w:rPr>
        <w:t xml:space="preserve">š pitanja?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Zaklju</w:t>
      </w:r>
      <w:r>
        <w:rPr>
          <w:rFonts w:ascii="Arial" w:hAnsi="Arial" w:cs="Arial" w:eastAsia="Arial"/>
          <w:color w:val="auto"/>
          <w:spacing w:val="0"/>
          <w:position w:val="0"/>
          <w:sz w:val="20"/>
          <w:shd w:fill="auto" w:val="clear"/>
        </w:rPr>
        <w:t xml:space="preserve">čujem sjednicu u 19:50 sati.</w:t>
      </w:r>
    </w:p>
    <w:p>
      <w:pPr>
        <w:spacing w:before="0" w:after="0" w:line="240"/>
        <w:ind w:right="0" w:left="0" w:firstLine="0"/>
        <w:jc w:val="left"/>
        <w:rPr>
          <w:rFonts w:ascii="Arial" w:hAnsi="Arial" w:cs="Arial" w:eastAsia="Arial"/>
          <w:color w:val="auto"/>
          <w:spacing w:val="0"/>
          <w:position w:val="0"/>
          <w:sz w:val="20"/>
          <w:shd w:fill="auto" w:val="clear"/>
        </w:rPr>
      </w:pPr>
    </w:p>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Zapisni</w:t>
      </w:r>
      <w:r>
        <w:rPr>
          <w:rFonts w:ascii="Arial" w:hAnsi="Arial" w:cs="Arial" w:eastAsia="Arial"/>
          <w:color w:val="auto"/>
          <w:spacing w:val="0"/>
          <w:position w:val="0"/>
          <w:sz w:val="20"/>
          <w:shd w:fill="auto" w:val="clear"/>
        </w:rPr>
        <w:t xml:space="preserve">čar</w:t>
      </w:r>
    </w:p>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Gordana Le</w:t>
      </w:r>
      <w:r>
        <w:rPr>
          <w:rFonts w:ascii="Arial" w:hAnsi="Arial" w:cs="Arial" w:eastAsia="Arial"/>
          <w:color w:val="auto"/>
          <w:spacing w:val="0"/>
          <w:position w:val="0"/>
          <w:sz w:val="20"/>
          <w:shd w:fill="auto" w:val="clear"/>
        </w:rPr>
        <w:t xml:space="preserve">šić</w:t>
      </w:r>
    </w:p>
    <w:p>
      <w:pPr>
        <w:suppressAutoHyphens w:val="true"/>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Op</w:t>
      </w:r>
      <w:r>
        <w:rPr>
          <w:rFonts w:ascii="Arial" w:hAnsi="Arial" w:cs="Arial" w:eastAsia="Arial"/>
          <w:color w:val="auto"/>
          <w:spacing w:val="0"/>
          <w:position w:val="0"/>
          <w:sz w:val="20"/>
          <w:shd w:fill="auto" w:val="clear"/>
        </w:rPr>
        <w:t xml:space="preserve">ćinskog vijeća:</w:t>
      </w:r>
    </w:p>
    <w:p>
      <w:pPr>
        <w:suppressAutoHyphens w:val="true"/>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Josip Mati</w:t>
      </w:r>
      <w:r>
        <w:rPr>
          <w:rFonts w:ascii="Arial" w:hAnsi="Arial" w:cs="Arial" w:eastAsia="Arial"/>
          <w:color w:val="auto"/>
          <w:spacing w:val="0"/>
          <w:position w:val="0"/>
          <w:sz w:val="20"/>
          <w:shd w:fill="auto" w:val="clear"/>
        </w:rPr>
        <w:t xml:space="preserve">ć</w:t>
      </w:r>
    </w:p>
    <w:p>
      <w:pPr>
        <w:suppressAutoHyphens w:val="true"/>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183">
    <w:abstractNumId w:val="24"/>
  </w:num>
  <w:num w:numId="189">
    <w:abstractNumId w:val="18"/>
  </w:num>
  <w:num w:numId="194">
    <w:abstractNumId w:val="12"/>
  </w:num>
  <w:num w:numId="199">
    <w:abstractNumId w:val="6"/>
  </w:num>
  <w:num w:numId="20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