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</w:t>
      </w:r>
      <w:r>
        <w:object w:dxaOrig="1093" w:dyaOrig="1356">
          <v:rect xmlns:o="urn:schemas-microsoft-com:office:office" xmlns:v="urn:schemas-microsoft-com:vml" id="rectole0000000000" style="width:54.650000pt;height:67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REPUBLIKA HRVATSKA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BRODSKO- POSAVSKA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ŽUPANIJA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OP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ĆINA SIKIREVCI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        OP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KLASA: 021-05/1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-01/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URBROJ: 2178/26-02-1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-1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Sikirevci: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01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.201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.god.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članovima Općinskog vijeća Općine Sikirevci, s v i m a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-predsjednicima Mjesnog odbora Sikirevci i Jaruge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-na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čelnik, zamjenik načelnika 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PREDMET:     1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. sjednica Op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ćinskog vijeća Općine Sikirevci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0"/>
          <w:shd w:fill="auto" w:val="clear"/>
        </w:rPr>
        <w:t xml:space="preserve">- p o z i v 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 temelju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članka 34. stavak 2. Zakona o lokalnoj i područnoj (regionalnoj) samoupravi (“Narodne novine” br.33/01., 60/01 i 129/05.), članka 33. Statuta općine Sikirevci  i članka 55. Poslovnika Općinskog vijeća Sikirevci (“Službeni vjesnik BPŽ” br. 1/18.) ,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sazivam 14. sjednicu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Općinskog vijeća općine Sikirevci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:</w:t>
        <w:tab/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PONEDJELJAK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,04.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velja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ča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201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9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. godine  u 1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9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,00 sati.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ab/>
        <w:t xml:space="preserve">Sjednica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će se održati u općinskoj zgradi ,  Ul. Lj. Gaja br. 4/a. Sikirevci.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Za sjednicu se predla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že slijedeći: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D N E V N I   R E D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  <w:t xml:space="preserve">-verifikacija zapisnika s </w:t>
      </w:r>
      <w:r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  <w:t xml:space="preserve">13</w:t>
      </w:r>
      <w:r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  <w:t xml:space="preserve">. sjednice </w:t>
      </w:r>
      <w:r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  <w:t xml:space="preserve">ćinskog vijeća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Prijedlog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Odluke o komunalnoj naknadi 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Prijedlog Odluke o komunalnom doprinosu 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Pitanje, prijedlozi, razno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Molimo da se odazovete pozivu,a u slu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čaju spriječenosti svoj izostavnak opravdate na tel.481-215.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PREDSJEDNIK OP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ĆINSKOG VIJEĆA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Josip Mati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ć,v.r.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