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 30. Statuta Općine Sikirevci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žbeni vjesnik Brodsko-posavske županije“ broj 01/18), Općinsko vijeće Općine Sikirevci  na 16. sjednici održanoj dana 15.svibnja 2019. godine,  donosi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D L U K U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usvajanju Izvje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šća  o primjeni agrotehničkih mjera u 2018. godini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1.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Usvaja se Izvje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šće Općinskog načelnika o primjeni agrotehničkih mjera u 2018. godini KLASA: 320-02/19-01/1, URBROJ: 2178/26-01/19-1 od 12. ožujka 2019. godine.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Izvje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šće  o  primjeni agrotehničkih mjera u 2018. godini  čini sastavni dio ove odluke, ali nije predmet objave 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žbenom vjesniku Brodsko-posavske  županije“.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Članak 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 Odluka stupa na snagu prvog dana od dana objave 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žbenom vjesniku Brodsko-posavske županije“.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ĆINSKO VIJEĆE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ĆINE SIKIREVCI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 320-02/19-01/1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 2178/26-02-19-2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Sikirevci, 15.svibanj 2019.g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Predsjednik 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ćinskog Vijeća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Josip Mati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ć,v.r.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