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4835E9" w14:textId="77777777" w:rsidR="00000000" w:rsidRDefault="00AB4BD0">
      <w:pPr>
        <w:shd w:val="clear" w:color="auto" w:fill="FFFFFF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IZVJEŠĆE S JAVNE RASPRAVE </w:t>
      </w:r>
    </w:p>
    <w:p w14:paraId="6A48E9FC" w14:textId="77777777" w:rsidR="00000000" w:rsidRDefault="00AB4BD0">
      <w:pPr>
        <w:shd w:val="clear" w:color="auto" w:fill="FFFFFF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III. IID PPUO SIKIREVCI</w:t>
      </w:r>
    </w:p>
    <w:p w14:paraId="0A45472F" w14:textId="77777777" w:rsidR="00000000" w:rsidRDefault="00AB4BD0">
      <w:pPr>
        <w:pStyle w:val="tekst"/>
        <w:tabs>
          <w:tab w:val="clear" w:pos="2410"/>
          <w:tab w:val="left" w:pos="600"/>
        </w:tabs>
        <w:jc w:val="both"/>
        <w:rPr>
          <w:rFonts w:ascii="Arial Black" w:hAnsi="Arial Black"/>
          <w:b/>
          <w:color w:val="auto"/>
        </w:rPr>
      </w:pPr>
    </w:p>
    <w:p w14:paraId="1EC8995D" w14:textId="77777777" w:rsidR="00000000" w:rsidRDefault="00AB4BD0">
      <w:pPr>
        <w:pStyle w:val="tekst"/>
        <w:tabs>
          <w:tab w:val="clear" w:pos="2410"/>
          <w:tab w:val="left" w:pos="600"/>
        </w:tabs>
        <w:jc w:val="both"/>
        <w:rPr>
          <w:bCs w:val="0"/>
          <w:color w:val="auto"/>
          <w:szCs w:val="22"/>
        </w:rPr>
      </w:pPr>
    </w:p>
    <w:p w14:paraId="10B03C9C" w14:textId="77777777" w:rsidR="00000000" w:rsidRDefault="00AB4BD0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Na temelju članka 96. stavka 3. Zakona o prostornom uređenju i Zaključka </w:t>
      </w:r>
      <w:r>
        <w:rPr>
          <w:rFonts w:ascii="Arial" w:hAnsi="Arial" w:cs="Arial"/>
          <w:bCs/>
          <w:sz w:val="22"/>
          <w:szCs w:val="22"/>
        </w:rPr>
        <w:t>načelnika</w:t>
      </w:r>
      <w:r>
        <w:rPr>
          <w:rFonts w:ascii="Arial" w:hAnsi="Arial" w:cs="Arial"/>
          <w:sz w:val="22"/>
          <w:szCs w:val="22"/>
        </w:rPr>
        <w:t xml:space="preserve"> o utvrđivanju prijedloga III. IID PPUO Sikirevci, objavljena je javna rasprava o Prijedlogu III. IID PPUO Sikirevci.</w:t>
      </w:r>
    </w:p>
    <w:p w14:paraId="5411EC83" w14:textId="77777777" w:rsidR="00000000" w:rsidRDefault="00AB4BD0">
      <w:pPr>
        <w:jc w:val="both"/>
        <w:rPr>
          <w:rFonts w:ascii="Arial" w:hAnsi="Arial" w:cs="Arial"/>
          <w:sz w:val="22"/>
          <w:szCs w:val="22"/>
        </w:rPr>
      </w:pPr>
    </w:p>
    <w:p w14:paraId="4EAB2E23" w14:textId="77777777" w:rsidR="00000000" w:rsidRDefault="00AB4BD0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</w:t>
      </w:r>
      <w:r>
        <w:rPr>
          <w:rFonts w:ascii="Arial" w:hAnsi="Arial" w:cs="Arial"/>
          <w:sz w:val="22"/>
          <w:szCs w:val="22"/>
        </w:rPr>
        <w:t>ijedlog plana je upućen u javnu raspravu. Javna rasprava s javnim uvidom trajala je osam (8) dana u vremenu od  14.06.2021. godine do 21.06.2021. godine.</w:t>
      </w:r>
    </w:p>
    <w:p w14:paraId="1815D8AC" w14:textId="77777777" w:rsidR="00000000" w:rsidRDefault="00AB4BD0">
      <w:pPr>
        <w:jc w:val="both"/>
        <w:rPr>
          <w:rFonts w:ascii="Arial" w:hAnsi="Arial" w:cs="Arial"/>
          <w:color w:val="FF0000"/>
          <w:sz w:val="22"/>
          <w:szCs w:val="22"/>
        </w:rPr>
      </w:pPr>
    </w:p>
    <w:p w14:paraId="1925FDCD" w14:textId="77777777" w:rsidR="00000000" w:rsidRDefault="00AB4BD0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Prijedlog plana (tekstualni i grafički dio) bio je izložen u prostorijama Općine Sikirevci, ul.Ljudev</w:t>
      </w:r>
      <w:r>
        <w:rPr>
          <w:rFonts w:ascii="Arial" w:hAnsi="Arial" w:cs="Arial"/>
          <w:sz w:val="22"/>
          <w:szCs w:val="22"/>
        </w:rPr>
        <w:t>ita Gaja 4/A, 35224 Sikirevci, svakim radnim danom od 8,00  do 14,00 sati.</w:t>
      </w:r>
    </w:p>
    <w:p w14:paraId="6186679B" w14:textId="77777777" w:rsidR="00000000" w:rsidRDefault="00AB4BD0">
      <w:pPr>
        <w:jc w:val="both"/>
        <w:rPr>
          <w:rFonts w:ascii="Arial" w:hAnsi="Arial" w:cs="Arial"/>
          <w:color w:val="FF0000"/>
          <w:sz w:val="22"/>
          <w:szCs w:val="22"/>
        </w:rPr>
      </w:pPr>
    </w:p>
    <w:p w14:paraId="7C417FBE" w14:textId="77777777" w:rsidR="00000000" w:rsidRDefault="00AB4BD0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Tijekom trajanja javne rasprave organizirano je  javno izlaganje Prijedloga plana. </w:t>
      </w:r>
    </w:p>
    <w:p w14:paraId="77CEA570" w14:textId="77777777" w:rsidR="00000000" w:rsidRDefault="00AB4BD0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Javno izlaganje održano je  16.6.2021. godine u 11:00 sati putem livestream servisa sukladno nap</w:t>
      </w:r>
      <w:r>
        <w:rPr>
          <w:rFonts w:ascii="Arial" w:hAnsi="Arial" w:cs="Arial"/>
          <w:sz w:val="22"/>
          <w:szCs w:val="22"/>
        </w:rPr>
        <w:t xml:space="preserve">utku Ministarstva graditeljstva KLASA:350-01/20-01/116, URBROJ:531-06-01-20-03 od 20. ožujka 2020. godine, a vezano za situaciju uz koronavirus COVID-19. Lifestream servisu bilo je moguće pristupiti koristeći link koji je objavljen na službenim stranicama </w:t>
      </w:r>
      <w:r>
        <w:rPr>
          <w:rFonts w:ascii="Arial" w:hAnsi="Arial" w:cs="Arial"/>
          <w:sz w:val="22"/>
          <w:szCs w:val="22"/>
        </w:rPr>
        <w:t xml:space="preserve">Općine Sikirevci www.opcina-sikirevci.hr, te je za vrijeme trajanja javnog izlaganja omogućeno sudionicima postavljanje pitanja. </w:t>
      </w:r>
    </w:p>
    <w:p w14:paraId="4DADBEFC" w14:textId="77777777" w:rsidR="00000000" w:rsidRDefault="00AB4BD0">
      <w:pPr>
        <w:autoSpaceDE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Pisana očitovanja, prijedlozi i primjedbe na Prijedlog plana mogli su se dostaviti u Jedinstveni upravni odjel općine Sikirevc</w:t>
      </w:r>
      <w:r>
        <w:rPr>
          <w:rFonts w:ascii="Arial" w:hAnsi="Arial" w:cs="Arial"/>
          <w:sz w:val="22"/>
          <w:szCs w:val="22"/>
        </w:rPr>
        <w:t>i  ili putem  pošte na adresu: Općina Sikirevci, ul.Ljudevita Gaja 4/A, 35224 Sikirevci  ili na adresu elektroničke pošte: opcina.sikirevci@gmail.com  najkasnije do 21.06.2021. godine.</w:t>
      </w:r>
    </w:p>
    <w:p w14:paraId="1D84A8C8" w14:textId="77777777" w:rsidR="00000000" w:rsidRDefault="00AB4BD0">
      <w:pPr>
        <w:jc w:val="both"/>
        <w:rPr>
          <w:rFonts w:ascii="Arial" w:hAnsi="Arial" w:cs="Arial"/>
          <w:color w:val="FF0000"/>
          <w:sz w:val="22"/>
          <w:szCs w:val="22"/>
        </w:rPr>
      </w:pPr>
    </w:p>
    <w:p w14:paraId="054BD554" w14:textId="77777777" w:rsidR="00000000" w:rsidRDefault="00AB4BD0">
      <w:pPr>
        <w:autoSpaceDE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Javna rasprava objavljena je 02. lipnja 2021., u dnevnom tisku („Glas </w:t>
      </w:r>
      <w:r>
        <w:rPr>
          <w:rFonts w:ascii="Arial" w:hAnsi="Arial" w:cs="Arial"/>
          <w:sz w:val="22"/>
          <w:szCs w:val="22"/>
        </w:rPr>
        <w:t>Slavonije“), na mrežnim stranicama Ministarstva prostornog uređenja, graditeljstva i državne imovine,  na oglasnoj ploči Općine Sikirevci, te na Internet stranici Općine Sikirevci.</w:t>
      </w:r>
    </w:p>
    <w:p w14:paraId="4943B4BB" w14:textId="77777777" w:rsidR="00000000" w:rsidRDefault="00AB4BD0">
      <w:pPr>
        <w:autoSpaceDE w:val="0"/>
        <w:jc w:val="both"/>
        <w:rPr>
          <w:rFonts w:ascii="Arial" w:hAnsi="Arial" w:cs="Arial"/>
          <w:color w:val="FF0000"/>
          <w:sz w:val="22"/>
          <w:szCs w:val="22"/>
        </w:rPr>
      </w:pPr>
    </w:p>
    <w:p w14:paraId="45795322" w14:textId="77777777" w:rsidR="00000000" w:rsidRDefault="00AB4BD0">
      <w:pPr>
        <w:autoSpaceDE w:val="0"/>
        <w:jc w:val="both"/>
        <w:rPr>
          <w:rFonts w:ascii="Arial" w:hAnsi="Arial" w:cs="Arial"/>
          <w:color w:val="FF0000"/>
          <w:sz w:val="22"/>
          <w:szCs w:val="22"/>
        </w:rPr>
      </w:pPr>
    </w:p>
    <w:p w14:paraId="5A771A17" w14:textId="77777777" w:rsidR="00000000" w:rsidRDefault="00AB4BD0">
      <w:pPr>
        <w:autoSpaceDE w:val="0"/>
        <w:jc w:val="both"/>
      </w:pPr>
      <w:r>
        <w:lastRenderedPageBreak/>
        <w:pict w14:anchorId="1BF6CFD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6pt;height:404.55pt" filled="t">
            <v:fill color2="black"/>
            <v:imagedata r:id="rId5" o:title="" croptop="6408f" cropbottom="12843f" cropleft="8985f" cropright="11826f"/>
          </v:shape>
        </w:pict>
      </w:r>
    </w:p>
    <w:p w14:paraId="2630BCEC" w14:textId="77777777" w:rsidR="00000000" w:rsidRDefault="00AB4BD0">
      <w:pPr>
        <w:autoSpaceDE w:val="0"/>
        <w:jc w:val="both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color w:val="FF0000"/>
          <w:sz w:val="22"/>
          <w:szCs w:val="22"/>
        </w:rPr>
        <w:lastRenderedPageBreak/>
        <w:pict w14:anchorId="669043F8">
          <v:shape id="_x0000_i1026" type="#_x0000_t75" style="width:422.55pt;height:315.45pt" filled="t">
            <v:fill color2="black"/>
            <v:imagedata r:id="rId6" o:title=""/>
          </v:shape>
        </w:pict>
      </w:r>
    </w:p>
    <w:p w14:paraId="36CC7809" w14:textId="77777777" w:rsidR="00000000" w:rsidRDefault="00AB4BD0">
      <w:pPr>
        <w:autoSpaceDE w:val="0"/>
        <w:jc w:val="both"/>
        <w:rPr>
          <w:rFonts w:ascii="Arial" w:hAnsi="Arial" w:cs="Arial"/>
          <w:color w:val="FF0000"/>
          <w:sz w:val="22"/>
          <w:szCs w:val="22"/>
        </w:rPr>
      </w:pPr>
    </w:p>
    <w:p w14:paraId="5D25C3FD" w14:textId="77777777" w:rsidR="00000000" w:rsidRDefault="00AB4BD0">
      <w:pPr>
        <w:autoSpaceDE w:val="0"/>
        <w:jc w:val="both"/>
        <w:rPr>
          <w:rFonts w:ascii="Arial" w:hAnsi="Arial" w:cs="Arial"/>
          <w:color w:val="FF0000"/>
          <w:sz w:val="22"/>
          <w:szCs w:val="22"/>
        </w:rPr>
      </w:pPr>
    </w:p>
    <w:p w14:paraId="0CDCAF22" w14:textId="77777777" w:rsidR="00000000" w:rsidRDefault="00AB4BD0">
      <w:pPr>
        <w:autoSpaceDE w:val="0"/>
        <w:jc w:val="both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color w:val="FF0000"/>
          <w:sz w:val="22"/>
          <w:szCs w:val="22"/>
        </w:rPr>
        <w:pict w14:anchorId="478C6B44">
          <v:shape id="_x0000_i1027" type="#_x0000_t75" style="width:422.55pt;height:304.3pt" filled="t">
            <v:fill color2="black"/>
            <v:imagedata r:id="rId7" o:title=""/>
          </v:shape>
        </w:pict>
      </w:r>
    </w:p>
    <w:p w14:paraId="09376640" w14:textId="77777777" w:rsidR="00000000" w:rsidRDefault="00AB4BD0">
      <w:pPr>
        <w:autoSpaceDE w:val="0"/>
        <w:jc w:val="both"/>
        <w:rPr>
          <w:rFonts w:ascii="Arial" w:hAnsi="Arial" w:cs="Arial"/>
          <w:color w:val="FF0000"/>
          <w:sz w:val="22"/>
          <w:szCs w:val="22"/>
        </w:rPr>
      </w:pPr>
    </w:p>
    <w:p w14:paraId="2D5A4FE3" w14:textId="77777777" w:rsidR="00000000" w:rsidRDefault="00AB4BD0">
      <w:pPr>
        <w:autoSpaceDE w:val="0"/>
        <w:jc w:val="both"/>
        <w:rPr>
          <w:rFonts w:ascii="Arial" w:hAnsi="Arial" w:cs="Arial"/>
          <w:color w:val="FF0000"/>
          <w:sz w:val="32"/>
          <w:szCs w:val="32"/>
        </w:rPr>
      </w:pPr>
    </w:p>
    <w:p w14:paraId="7CB77880" w14:textId="77777777" w:rsidR="00000000" w:rsidRDefault="00AB4BD0">
      <w:pPr>
        <w:autoSpaceDE w:val="0"/>
        <w:jc w:val="both"/>
        <w:rPr>
          <w:rFonts w:ascii="Arial" w:hAnsi="Arial" w:cs="Arial"/>
          <w:color w:val="FF0000"/>
          <w:sz w:val="32"/>
          <w:szCs w:val="32"/>
        </w:rPr>
      </w:pPr>
    </w:p>
    <w:p w14:paraId="2596B9D1" w14:textId="77777777" w:rsidR="00000000" w:rsidRDefault="00AB4BD0">
      <w:pPr>
        <w:autoSpaceDE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Na javnu raspravu pozvana su posebnom obavijesti o javnoj rasp</w:t>
      </w:r>
      <w:r>
        <w:rPr>
          <w:rFonts w:ascii="Arial" w:hAnsi="Arial" w:cs="Arial"/>
          <w:sz w:val="22"/>
          <w:szCs w:val="22"/>
        </w:rPr>
        <w:t>ravi javnopravna tijela.</w:t>
      </w:r>
    </w:p>
    <w:p w14:paraId="22634F62" w14:textId="77777777" w:rsidR="00000000" w:rsidRDefault="00AB4BD0">
      <w:pPr>
        <w:autoSpaceDE w:val="0"/>
        <w:rPr>
          <w:rFonts w:ascii="Arial Narrow" w:hAnsi="Arial Narrow"/>
          <w:color w:val="FF0000"/>
          <w:sz w:val="20"/>
          <w:szCs w:val="20"/>
        </w:rPr>
      </w:pPr>
    </w:p>
    <w:p w14:paraId="56E92EE1" w14:textId="77777777" w:rsidR="00000000" w:rsidRDefault="00AB4BD0">
      <w:pPr>
        <w:jc w:val="both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color w:val="FF0000"/>
          <w:sz w:val="22"/>
          <w:szCs w:val="22"/>
        </w:rPr>
        <w:pict w14:anchorId="70FBF84D">
          <v:shape id="_x0000_i1028" type="#_x0000_t75" style="width:440.55pt;height:623.15pt" filled="t">
            <v:fill color2="black"/>
            <v:imagedata r:id="rId8" o:title=""/>
          </v:shape>
        </w:pict>
      </w:r>
    </w:p>
    <w:p w14:paraId="4AB84421" w14:textId="77777777" w:rsidR="00000000" w:rsidRDefault="00AB4BD0">
      <w:pPr>
        <w:jc w:val="both"/>
        <w:rPr>
          <w:rFonts w:ascii="Arial" w:hAnsi="Arial" w:cs="Arial"/>
          <w:color w:val="FF0000"/>
          <w:sz w:val="22"/>
          <w:szCs w:val="22"/>
        </w:rPr>
      </w:pPr>
    </w:p>
    <w:p w14:paraId="1A1A9064" w14:textId="77777777" w:rsidR="00000000" w:rsidRDefault="00AB4BD0">
      <w:pPr>
        <w:jc w:val="both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color w:val="FF0000"/>
          <w:sz w:val="22"/>
          <w:szCs w:val="22"/>
        </w:rPr>
        <w:lastRenderedPageBreak/>
        <w:pict w14:anchorId="0D7191B2">
          <v:shape id="_x0000_i1029" type="#_x0000_t75" style="width:440.55pt;height:623.15pt" filled="t">
            <v:fill color2="black"/>
            <v:imagedata r:id="rId9" o:title=""/>
          </v:shape>
        </w:pict>
      </w:r>
    </w:p>
    <w:p w14:paraId="0821FD1C" w14:textId="77777777" w:rsidR="00000000" w:rsidRDefault="00AB4BD0">
      <w:pPr>
        <w:jc w:val="both"/>
        <w:rPr>
          <w:rFonts w:ascii="Arial" w:hAnsi="Arial" w:cs="Arial"/>
          <w:color w:val="FF0000"/>
          <w:sz w:val="22"/>
          <w:szCs w:val="22"/>
        </w:rPr>
      </w:pPr>
    </w:p>
    <w:p w14:paraId="1AF7D82B" w14:textId="77777777" w:rsidR="00000000" w:rsidRDefault="00AB4BD0">
      <w:pPr>
        <w:jc w:val="both"/>
        <w:rPr>
          <w:rFonts w:ascii="Arial Black" w:hAnsi="Arial Black"/>
          <w:b/>
          <w:sz w:val="22"/>
          <w:szCs w:val="22"/>
        </w:rPr>
      </w:pPr>
      <w:r>
        <w:rPr>
          <w:rFonts w:ascii="Arial" w:hAnsi="Arial" w:cs="Arial"/>
          <w:color w:val="FF0000"/>
          <w:sz w:val="22"/>
          <w:szCs w:val="22"/>
        </w:rPr>
        <w:lastRenderedPageBreak/>
        <w:pict w14:anchorId="58EF068B">
          <v:shape id="_x0000_i1030" type="#_x0000_t75" style="width:440.55pt;height:623.15pt" filled="t">
            <v:fill color2="black"/>
            <v:imagedata r:id="rId10" o:title=""/>
          </v:shape>
        </w:pict>
      </w:r>
    </w:p>
    <w:p w14:paraId="312C978E" w14:textId="77777777" w:rsidR="00000000" w:rsidRDefault="00AB4BD0">
      <w:pPr>
        <w:jc w:val="both"/>
        <w:rPr>
          <w:rFonts w:ascii="Arial Black" w:hAnsi="Arial Black"/>
          <w:b/>
          <w:sz w:val="22"/>
          <w:szCs w:val="22"/>
        </w:rPr>
      </w:pPr>
    </w:p>
    <w:p w14:paraId="16BEE354" w14:textId="77777777" w:rsidR="00000000" w:rsidRDefault="00AB4BD0">
      <w:pPr>
        <w:jc w:val="both"/>
        <w:rPr>
          <w:rFonts w:ascii="Arial Black" w:hAnsi="Arial Black"/>
          <w:b/>
          <w:sz w:val="22"/>
          <w:szCs w:val="22"/>
        </w:rPr>
      </w:pPr>
    </w:p>
    <w:p w14:paraId="3423BE98" w14:textId="77777777" w:rsidR="00000000" w:rsidRDefault="00AB4BD0">
      <w:pPr>
        <w:jc w:val="both"/>
        <w:rPr>
          <w:rFonts w:ascii="Arial Black" w:hAnsi="Arial Black"/>
          <w:b/>
          <w:sz w:val="22"/>
          <w:szCs w:val="22"/>
        </w:rPr>
      </w:pPr>
    </w:p>
    <w:p w14:paraId="5A53A615" w14:textId="77777777" w:rsidR="00000000" w:rsidRDefault="00AB4BD0">
      <w:pPr>
        <w:jc w:val="both"/>
        <w:rPr>
          <w:rFonts w:ascii="Arial Black" w:hAnsi="Arial Black"/>
          <w:b/>
          <w:sz w:val="22"/>
          <w:szCs w:val="22"/>
        </w:rPr>
      </w:pPr>
    </w:p>
    <w:p w14:paraId="56175DCD" w14:textId="77777777" w:rsidR="00000000" w:rsidRDefault="00AB4BD0">
      <w:pPr>
        <w:jc w:val="both"/>
        <w:rPr>
          <w:rFonts w:ascii="Arial Black" w:hAnsi="Arial Black"/>
          <w:b/>
          <w:sz w:val="22"/>
          <w:szCs w:val="22"/>
        </w:rPr>
      </w:pPr>
      <w:r>
        <w:rPr>
          <w:rFonts w:ascii="Arial Black" w:hAnsi="Arial Black"/>
          <w:b/>
          <w:sz w:val="22"/>
          <w:szCs w:val="22"/>
        </w:rPr>
        <w:lastRenderedPageBreak/>
        <w:t xml:space="preserve">1. </w:t>
      </w:r>
      <w:r>
        <w:rPr>
          <w:rFonts w:ascii="Arial Black" w:hAnsi="Arial Black"/>
          <w:b/>
          <w:sz w:val="22"/>
          <w:szCs w:val="22"/>
        </w:rPr>
        <w:tab/>
        <w:t>POPIS SUDIONIKA U JAVNOJ RASPRAVI ČIJA SU MIŠLJENJA, PRIJEDLOZI I PRIMJEDBE NA PRIJEDLOG PROSTORNOG PLANA PRIHVAĆENI I MIŠLJENJA, PRIJEDLOZI I PRIMJEDBE SUDIONIKA U JAVNOJ RASPRAVI KOJI NISU PRIHVAĆENI ILI SU DJELO</w:t>
      </w:r>
      <w:r>
        <w:rPr>
          <w:rFonts w:ascii="Arial Black" w:hAnsi="Arial Black"/>
          <w:b/>
          <w:sz w:val="22"/>
          <w:szCs w:val="22"/>
        </w:rPr>
        <w:t>MIČNO PRIHVAĆENI S RAZLOZIMA NEPRIHVAĆANJA</w:t>
      </w:r>
    </w:p>
    <w:p w14:paraId="59766A12" w14:textId="77777777" w:rsidR="00000000" w:rsidRDefault="00AB4BD0">
      <w:pPr>
        <w:jc w:val="both"/>
        <w:rPr>
          <w:rFonts w:ascii="Arial" w:hAnsi="Arial" w:cs="Arial"/>
          <w:sz w:val="22"/>
          <w:szCs w:val="22"/>
        </w:rPr>
      </w:pPr>
    </w:p>
    <w:p w14:paraId="2ED02442" w14:textId="77777777" w:rsidR="00000000" w:rsidRDefault="00AB4BD0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 toku javnog  uvida primjedbe su iskazala 3 javnopravna tijela – ukupno 4 primjedbe.</w:t>
      </w:r>
    </w:p>
    <w:p w14:paraId="020BCB27" w14:textId="77777777" w:rsidR="00000000" w:rsidRDefault="00AB4BD0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Takođe su zaprimljena 4 pozitivna očitovanja / mišljenja na prijedlog plana.</w:t>
      </w:r>
    </w:p>
    <w:p w14:paraId="197D3C1C" w14:textId="77777777" w:rsidR="00000000" w:rsidRDefault="00AB4BD0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Tri primjedbe se prihvaćaju (primjedbe MUP-a, Rav</w:t>
      </w:r>
      <w:r>
        <w:rPr>
          <w:rFonts w:ascii="Arial" w:hAnsi="Arial" w:cs="Arial"/>
          <w:sz w:val="22"/>
          <w:szCs w:val="22"/>
        </w:rPr>
        <w:t>nateljstva civilne zaštite, Područnog ureda civilne zaštite Osijek, Službe civilne zaštite Slavonski Brod, Odjela inspekcije  i Općine Sikirevci ), a jedna primjedba djelomično prihvaća (primjedba HOPS-a).</w:t>
      </w:r>
    </w:p>
    <w:p w14:paraId="7477C6B4" w14:textId="77777777" w:rsidR="00000000" w:rsidRDefault="00AB4BD0">
      <w:pPr>
        <w:jc w:val="both"/>
        <w:rPr>
          <w:rFonts w:ascii="Arial" w:hAnsi="Arial" w:cs="Arial"/>
          <w:color w:val="FF0000"/>
          <w:sz w:val="22"/>
          <w:szCs w:val="22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571"/>
        <w:gridCol w:w="1337"/>
        <w:gridCol w:w="6120"/>
        <w:gridCol w:w="1990"/>
      </w:tblGrid>
      <w:tr w:rsidR="00000000" w14:paraId="7D8D49EE" w14:textId="77777777">
        <w:trPr>
          <w:trHeight w:val="646"/>
        </w:trPr>
        <w:tc>
          <w:tcPr>
            <w:tcW w:w="100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0ED1A4" w14:textId="77777777" w:rsidR="00000000" w:rsidRDefault="00AB4BD0">
            <w:pPr>
              <w:autoSpaceDE w:val="0"/>
              <w:snapToGrid w:val="0"/>
              <w:jc w:val="center"/>
              <w:rPr>
                <w:rFonts w:ascii="Arial-BoldMT" w:hAnsi="Arial-BoldMT" w:cs="Arial-BoldMT"/>
                <w:b/>
                <w:bCs/>
                <w:sz w:val="22"/>
                <w:szCs w:val="22"/>
              </w:rPr>
            </w:pPr>
            <w:r>
              <w:rPr>
                <w:rFonts w:ascii="Arial-BoldMT" w:hAnsi="Arial-BoldMT" w:cs="Arial-BoldMT"/>
                <w:b/>
                <w:bCs/>
                <w:sz w:val="22"/>
                <w:szCs w:val="22"/>
              </w:rPr>
              <w:t>PREGLED PRISTIGLIH PRIMJEDBI U POSTUPKU JAVNE RAS</w:t>
            </w:r>
            <w:r>
              <w:rPr>
                <w:rFonts w:ascii="Arial-BoldMT" w:hAnsi="Arial-BoldMT" w:cs="Arial-BoldMT"/>
                <w:b/>
                <w:bCs/>
                <w:sz w:val="22"/>
                <w:szCs w:val="22"/>
              </w:rPr>
              <w:t>PRAVE I ODGOVORI NA PRIMJEDBE</w:t>
            </w:r>
          </w:p>
        </w:tc>
      </w:tr>
      <w:tr w:rsidR="00000000" w14:paraId="1B89F1CE" w14:textId="77777777">
        <w:trPr>
          <w:trHeight w:val="592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5A28FF" w14:textId="77777777" w:rsidR="00000000" w:rsidRDefault="00AB4BD0">
            <w:pPr>
              <w:autoSpaceDE w:val="0"/>
              <w:snapToGrid w:val="0"/>
              <w:jc w:val="center"/>
              <w:rPr>
                <w:rFonts w:ascii="Arial-BoldMT" w:hAnsi="Arial-BoldMT" w:cs="Arial-BoldMT"/>
                <w:b/>
                <w:bCs/>
                <w:sz w:val="18"/>
                <w:szCs w:val="18"/>
              </w:rPr>
            </w:pPr>
            <w:r>
              <w:rPr>
                <w:rFonts w:ascii="Arial-BoldMT" w:hAnsi="Arial-BoldMT" w:cs="Arial-BoldMT"/>
                <w:b/>
                <w:bCs/>
                <w:sz w:val="18"/>
                <w:szCs w:val="18"/>
              </w:rPr>
              <w:t>Red.</w:t>
            </w:r>
          </w:p>
          <w:p w14:paraId="0DE38A18" w14:textId="77777777" w:rsidR="00000000" w:rsidRDefault="00AB4BD0">
            <w:pPr>
              <w:jc w:val="center"/>
              <w:rPr>
                <w:rFonts w:ascii="Arial-BoldMT" w:hAnsi="Arial-BoldMT" w:cs="Arial-BoldMT"/>
                <w:b/>
                <w:bCs/>
                <w:sz w:val="18"/>
                <w:szCs w:val="18"/>
              </w:rPr>
            </w:pPr>
            <w:r>
              <w:rPr>
                <w:rFonts w:ascii="Arial-BoldMT" w:hAnsi="Arial-BoldMT" w:cs="Arial-BoldMT"/>
                <w:b/>
                <w:bCs/>
                <w:sz w:val="18"/>
                <w:szCs w:val="18"/>
              </w:rPr>
              <w:t>Br.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356AD2" w14:textId="77777777" w:rsidR="00000000" w:rsidRDefault="00AB4BD0">
            <w:pPr>
              <w:autoSpaceDE w:val="0"/>
              <w:snapToGrid w:val="0"/>
              <w:jc w:val="center"/>
              <w:rPr>
                <w:rFonts w:ascii="Arial-BoldMT" w:hAnsi="Arial-BoldMT" w:cs="Arial-BoldMT"/>
                <w:b/>
                <w:bCs/>
                <w:sz w:val="18"/>
                <w:szCs w:val="18"/>
              </w:rPr>
            </w:pPr>
            <w:r>
              <w:rPr>
                <w:rFonts w:ascii="Arial-BoldMT" w:hAnsi="Arial-BoldMT" w:cs="Arial-BoldMT"/>
                <w:b/>
                <w:bCs/>
                <w:sz w:val="18"/>
                <w:szCs w:val="18"/>
              </w:rPr>
              <w:t xml:space="preserve">SUDIONICI U </w:t>
            </w:r>
          </w:p>
          <w:p w14:paraId="354FEBA8" w14:textId="77777777" w:rsidR="00000000" w:rsidRDefault="00AB4BD0">
            <w:pPr>
              <w:autoSpaceDE w:val="0"/>
              <w:jc w:val="center"/>
              <w:rPr>
                <w:rFonts w:ascii="Arial-BoldMT" w:hAnsi="Arial-BoldMT" w:cs="Arial-BoldMT"/>
                <w:b/>
                <w:bCs/>
                <w:sz w:val="18"/>
                <w:szCs w:val="18"/>
              </w:rPr>
            </w:pPr>
            <w:r>
              <w:rPr>
                <w:rFonts w:ascii="Arial-BoldMT" w:hAnsi="Arial-BoldMT" w:cs="Arial-BoldMT"/>
                <w:b/>
                <w:bCs/>
                <w:sz w:val="18"/>
                <w:szCs w:val="18"/>
              </w:rPr>
              <w:t>JAVNOJ RASPRAVI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105F20" w14:textId="77777777" w:rsidR="00000000" w:rsidRDefault="00AB4BD0">
            <w:pPr>
              <w:autoSpaceDE w:val="0"/>
              <w:snapToGrid w:val="0"/>
              <w:jc w:val="center"/>
              <w:rPr>
                <w:rFonts w:ascii="Arial-BoldMT" w:hAnsi="Arial-BoldMT" w:cs="Arial-BoldMT"/>
                <w:b/>
                <w:bCs/>
                <w:sz w:val="18"/>
                <w:szCs w:val="18"/>
              </w:rPr>
            </w:pPr>
            <w:r>
              <w:rPr>
                <w:rFonts w:ascii="Arial-BoldMT" w:hAnsi="Arial-BoldMT" w:cs="Arial-BoldMT"/>
                <w:b/>
                <w:bCs/>
                <w:sz w:val="18"/>
                <w:szCs w:val="18"/>
              </w:rPr>
              <w:t>PRIMJEDBA, MIŠLJENJE, SUGESTIJA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1E3953" w14:textId="77777777" w:rsidR="00000000" w:rsidRDefault="00AB4BD0">
            <w:pPr>
              <w:snapToGrid w:val="0"/>
              <w:jc w:val="center"/>
              <w:rPr>
                <w:rFonts w:ascii="Arial-BoldMT" w:hAnsi="Arial-BoldMT" w:cs="Arial-BoldMT"/>
                <w:b/>
                <w:bCs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sz w:val="16"/>
                <w:szCs w:val="16"/>
              </w:rPr>
              <w:t>ODGOVOR I OBRAZLOŽENJE</w:t>
            </w:r>
          </w:p>
        </w:tc>
      </w:tr>
      <w:tr w:rsidR="00000000" w14:paraId="3B887B8C" w14:textId="77777777">
        <w:trPr>
          <w:trHeight w:val="530"/>
        </w:trPr>
        <w:tc>
          <w:tcPr>
            <w:tcW w:w="100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0E3EB6" w14:textId="77777777" w:rsidR="00000000" w:rsidRDefault="00AB4BD0">
            <w:pPr>
              <w:autoSpaceDE w:val="0"/>
              <w:snapToGrid w:val="0"/>
              <w:jc w:val="center"/>
              <w:rPr>
                <w:rFonts w:ascii="Arial-BoldMT" w:hAnsi="Arial-BoldMT" w:cs="Arial-BoldMT"/>
                <w:b/>
                <w:bCs/>
                <w:sz w:val="22"/>
                <w:szCs w:val="22"/>
              </w:rPr>
            </w:pPr>
            <w:r>
              <w:rPr>
                <w:rFonts w:ascii="Arial-BoldMT" w:hAnsi="Arial-BoldMT" w:cs="Arial-BoldMT"/>
                <w:b/>
                <w:bCs/>
                <w:sz w:val="22"/>
                <w:szCs w:val="22"/>
              </w:rPr>
              <w:t xml:space="preserve">DOSTAVLJENE PRIMJEDBE, PRIJEDLOZI I MIŠLJENJA </w:t>
            </w:r>
          </w:p>
        </w:tc>
      </w:tr>
      <w:tr w:rsidR="00000000" w14:paraId="5AB6C5F3" w14:textId="77777777">
        <w:trPr>
          <w:trHeight w:val="361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F882DF" w14:textId="77777777" w:rsidR="00000000" w:rsidRDefault="00AB4BD0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1.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C19D1F" w14:textId="77777777" w:rsidR="00000000" w:rsidRDefault="00AB4BD0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Općina Babina Greda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B58EB2" w14:textId="77777777" w:rsidR="00000000" w:rsidRDefault="00AB4BD0">
            <w:pPr>
              <w:snapToGrid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Izjava da nema primjedbi na prijedlog plana  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3013BD" w14:textId="77777777" w:rsidR="00000000" w:rsidRDefault="00AB4BD0">
            <w:pPr>
              <w:snapToGrid w:val="0"/>
              <w:jc w:val="both"/>
              <w:rPr>
                <w:rFonts w:ascii="Arial-BoldMT" w:hAnsi="Arial-BoldMT" w:cs="Arial-BoldMT"/>
                <w:b/>
                <w:bCs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sz w:val="16"/>
                <w:szCs w:val="16"/>
              </w:rPr>
              <w:t>POZITIVNO MIŠL</w:t>
            </w:r>
            <w:r>
              <w:rPr>
                <w:rFonts w:ascii="Arial-BoldMT" w:hAnsi="Arial-BoldMT" w:cs="Arial-BoldMT"/>
                <w:b/>
                <w:bCs/>
                <w:sz w:val="16"/>
                <w:szCs w:val="16"/>
              </w:rPr>
              <w:t xml:space="preserve">JENJE NA PLAN </w:t>
            </w:r>
          </w:p>
          <w:p w14:paraId="327201AB" w14:textId="77777777" w:rsidR="00000000" w:rsidRDefault="00AB4BD0">
            <w:pPr>
              <w:jc w:val="both"/>
              <w:rPr>
                <w:rFonts w:ascii="Arial-BoldMT" w:hAnsi="Arial-BoldMT" w:cs="Arial-BoldMT"/>
                <w:b/>
                <w:bCs/>
                <w:sz w:val="16"/>
                <w:szCs w:val="16"/>
              </w:rPr>
            </w:pPr>
          </w:p>
        </w:tc>
      </w:tr>
      <w:tr w:rsidR="00000000" w14:paraId="32317845" w14:textId="77777777">
        <w:trPr>
          <w:trHeight w:val="524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D4EA66" w14:textId="77777777" w:rsidR="00000000" w:rsidRDefault="00AB4BD0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2.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310CD7" w14:textId="77777777" w:rsidR="00000000" w:rsidRDefault="00AB4BD0">
            <w:pPr>
              <w:tabs>
                <w:tab w:val="left" w:pos="360"/>
              </w:tabs>
              <w:autoSpaceDE w:val="0"/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MUP, </w:t>
            </w:r>
          </w:p>
          <w:p w14:paraId="3BC68061" w14:textId="77777777" w:rsidR="00000000" w:rsidRDefault="00AB4BD0">
            <w:pPr>
              <w:tabs>
                <w:tab w:val="left" w:pos="360"/>
              </w:tabs>
              <w:autoSpaceDE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Ravnateljstvo civilne zaštite</w:t>
            </w:r>
          </w:p>
          <w:p w14:paraId="4937CED9" w14:textId="77777777" w:rsidR="00000000" w:rsidRDefault="00AB4BD0">
            <w:pPr>
              <w:tabs>
                <w:tab w:val="left" w:pos="360"/>
              </w:tabs>
              <w:autoSpaceDE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Područni ured civilne zaštite Osijek, Služba civilne zaštite Slavonski Brod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072ADA" w14:textId="77777777" w:rsidR="00000000" w:rsidRDefault="00AB4BD0">
            <w:pPr>
              <w:snapToGrid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Izjava da su zahtjevi za izradu plana prihvaćeni.  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03ED1A" w14:textId="77777777" w:rsidR="00000000" w:rsidRDefault="00AB4BD0">
            <w:pPr>
              <w:snapToGrid w:val="0"/>
              <w:jc w:val="both"/>
              <w:rPr>
                <w:rFonts w:ascii="Arial-BoldMT" w:hAnsi="Arial-BoldMT" w:cs="Arial-BoldMT"/>
                <w:b/>
                <w:bCs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sz w:val="16"/>
                <w:szCs w:val="16"/>
              </w:rPr>
              <w:t xml:space="preserve">POZITIVNO MIŠLJENJE NA PLAN </w:t>
            </w:r>
          </w:p>
          <w:p w14:paraId="0CABB452" w14:textId="77777777" w:rsidR="00000000" w:rsidRDefault="00AB4BD0">
            <w:pPr>
              <w:autoSpaceDE w:val="0"/>
              <w:jc w:val="both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000000" w14:paraId="16F0CD72" w14:textId="77777777">
        <w:trPr>
          <w:trHeight w:val="524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DFB7AC" w14:textId="77777777" w:rsidR="00000000" w:rsidRDefault="00AB4BD0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3.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961BB2" w14:textId="77777777" w:rsidR="00000000" w:rsidRDefault="00AB4BD0">
            <w:pPr>
              <w:tabs>
                <w:tab w:val="left" w:pos="360"/>
              </w:tabs>
              <w:autoSpaceDE w:val="0"/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HOPS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B1702E" w14:textId="77777777" w:rsidR="00000000" w:rsidRDefault="00AB4BD0">
            <w:pPr>
              <w:snapToGrid w:val="0"/>
            </w:pPr>
            <w:r>
              <w:rPr>
                <w:rFonts w:ascii="Arial" w:hAnsi="Arial" w:cs="Arial"/>
                <w:bCs/>
                <w:color w:val="FF0000"/>
                <w:sz w:val="18"/>
                <w:szCs w:val="18"/>
              </w:rPr>
              <w:pict w14:anchorId="64DAFB21">
                <v:shape id="_x0000_i1031" type="#_x0000_t75" style="width:306.85pt;height:111.45pt" filled="t">
                  <v:fill color2="black"/>
                  <v:imagedata r:id="rId11" o:title=""/>
                </v:shape>
              </w:pict>
            </w:r>
          </w:p>
          <w:p w14:paraId="1629597F" w14:textId="77777777" w:rsidR="00000000" w:rsidRDefault="00AB4BD0">
            <w:r>
              <w:rPr>
                <w:rFonts w:ascii="Arial" w:hAnsi="Arial" w:cs="Arial"/>
                <w:bCs/>
                <w:color w:val="FF0000"/>
                <w:sz w:val="18"/>
                <w:szCs w:val="18"/>
              </w:rPr>
              <w:pict w14:anchorId="3FE10BC3">
                <v:shape id="_x0000_i1032" type="#_x0000_t75" style="width:296.55pt;height:106.3pt" filled="t">
                  <v:fill color2="black"/>
                  <v:imagedata r:id="rId12" o:title=""/>
                </v:shape>
              </w:pict>
            </w:r>
            <w:r>
              <w:rPr>
                <w:rFonts w:ascii="Arial" w:hAnsi="Arial" w:cs="Arial"/>
                <w:bCs/>
                <w:color w:val="FF0000"/>
                <w:sz w:val="18"/>
                <w:szCs w:val="18"/>
              </w:rPr>
              <w:lastRenderedPageBreak/>
              <w:pict w14:anchorId="378D0B76">
                <v:shape id="_x0000_i1033" type="#_x0000_t75" style="width:305.15pt;height:144.85pt" filled="t">
                  <v:fill color2="black"/>
                  <v:imagedata r:id="rId13" o:title=""/>
                </v:shape>
              </w:pict>
            </w:r>
          </w:p>
          <w:p w14:paraId="4B5B2D3C" w14:textId="77777777" w:rsidR="00000000" w:rsidRDefault="00AB4BD0">
            <w:r>
              <w:rPr>
                <w:rFonts w:ascii="Arial" w:hAnsi="Arial" w:cs="Arial"/>
                <w:bCs/>
                <w:color w:val="FF0000"/>
                <w:sz w:val="18"/>
                <w:szCs w:val="18"/>
              </w:rPr>
              <w:pict w14:anchorId="38FD7C9E">
                <v:shape id="_x0000_i1034" type="#_x0000_t75" style="width:306pt;height:137.15pt" filled="t">
                  <v:fill color2="black"/>
                  <v:imagedata r:id="rId14" o:title=""/>
                </v:shape>
              </w:pict>
            </w:r>
          </w:p>
          <w:p w14:paraId="03E3374F" w14:textId="77777777" w:rsidR="00000000" w:rsidRDefault="00AB4BD0">
            <w:pPr>
              <w:rPr>
                <w:rFonts w:ascii="Arial-BoldMT" w:hAnsi="Arial-BoldMT" w:cs="Arial-BoldMT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FF0000"/>
                <w:sz w:val="18"/>
                <w:szCs w:val="18"/>
              </w:rPr>
              <w:pict w14:anchorId="6FA28F90">
                <v:shape id="_x0000_i1035" type="#_x0000_t75" style="width:306pt;height:38.55pt" filled="t">
                  <v:fill color2="black"/>
                  <v:imagedata r:id="rId15" o:title=""/>
                </v:shape>
              </w:pic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CD8361" w14:textId="77777777" w:rsidR="00000000" w:rsidRDefault="00AB4BD0">
            <w:pPr>
              <w:snapToGrid w:val="0"/>
              <w:rPr>
                <w:rFonts w:ascii="Arial-BoldMT" w:hAnsi="Arial-BoldMT" w:cs="Arial-BoldMT"/>
                <w:b/>
                <w:bCs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sz w:val="16"/>
                <w:szCs w:val="16"/>
              </w:rPr>
              <w:lastRenderedPageBreak/>
              <w:t xml:space="preserve">PRIMJEDBA SE DJELOMIČNO </w:t>
            </w:r>
            <w:r>
              <w:rPr>
                <w:rFonts w:ascii="Arial-BoldMT" w:hAnsi="Arial-BoldMT" w:cs="Arial-BoldMT"/>
                <w:b/>
                <w:bCs/>
                <w:sz w:val="16"/>
                <w:szCs w:val="16"/>
              </w:rPr>
              <w:t>PRIHVAĆA</w:t>
            </w:r>
          </w:p>
          <w:p w14:paraId="6D35E41F" w14:textId="77777777" w:rsidR="00000000" w:rsidRDefault="00AB4BD0">
            <w:pPr>
              <w:jc w:val="both"/>
              <w:rPr>
                <w:rFonts w:ascii="Arial-BoldMT" w:hAnsi="Arial-BoldMT" w:cs="Arial-BoldMT"/>
                <w:bCs/>
                <w:sz w:val="16"/>
                <w:szCs w:val="16"/>
              </w:rPr>
            </w:pPr>
            <w:r>
              <w:rPr>
                <w:rFonts w:ascii="Arial-BoldMT" w:hAnsi="Arial-BoldMT" w:cs="Arial-BoldMT"/>
                <w:bCs/>
                <w:sz w:val="16"/>
                <w:szCs w:val="16"/>
              </w:rPr>
              <w:t>Hrvatski operator prijenosnog sustava je dostavio očitovanje iz kojeg je razvidno da su na području Općine Sikirevci  dva dalekovoda u funkciji prijenosa električne energije:</w:t>
            </w:r>
          </w:p>
          <w:p w14:paraId="477D68D4" w14:textId="77777777" w:rsidR="00000000" w:rsidRDefault="00AB4BD0">
            <w:pPr>
              <w:jc w:val="both"/>
              <w:rPr>
                <w:rFonts w:ascii="Arial-BoldMT" w:hAnsi="Arial-BoldMT" w:cs="Arial-BoldMT"/>
                <w:bCs/>
                <w:sz w:val="16"/>
                <w:szCs w:val="16"/>
              </w:rPr>
            </w:pPr>
            <w:r>
              <w:rPr>
                <w:rFonts w:ascii="Arial-BoldMT" w:hAnsi="Arial-BoldMT" w:cs="Arial-BoldMT"/>
                <w:bCs/>
                <w:sz w:val="16"/>
                <w:szCs w:val="16"/>
              </w:rPr>
              <w:t>-DV 220 kV Đakovo –Tuzla</w:t>
            </w:r>
          </w:p>
          <w:p w14:paraId="312B78B0" w14:textId="77777777" w:rsidR="00000000" w:rsidRDefault="00AB4BD0">
            <w:pPr>
              <w:jc w:val="both"/>
              <w:rPr>
                <w:rFonts w:ascii="Arial-BoldMT" w:hAnsi="Arial-BoldMT" w:cs="Arial-BoldMT"/>
                <w:bCs/>
                <w:sz w:val="16"/>
                <w:szCs w:val="16"/>
              </w:rPr>
            </w:pPr>
            <w:r>
              <w:rPr>
                <w:rFonts w:ascii="Arial-BoldMT" w:hAnsi="Arial-BoldMT" w:cs="Arial-BoldMT"/>
                <w:bCs/>
                <w:sz w:val="16"/>
                <w:szCs w:val="16"/>
              </w:rPr>
              <w:t>-DV 220 kV Đakovo- Gradačac</w:t>
            </w:r>
          </w:p>
          <w:p w14:paraId="6BC1D273" w14:textId="77777777" w:rsidR="00000000" w:rsidRDefault="00AB4BD0">
            <w:pPr>
              <w:jc w:val="both"/>
              <w:rPr>
                <w:rFonts w:ascii="Arial-BoldMT" w:hAnsi="Arial-BoldMT" w:cs="Arial-BoldMT"/>
                <w:bCs/>
                <w:sz w:val="16"/>
                <w:szCs w:val="16"/>
              </w:rPr>
            </w:pPr>
            <w:r>
              <w:rPr>
                <w:rFonts w:ascii="Arial-BoldMT" w:hAnsi="Arial-BoldMT" w:cs="Arial-BoldMT"/>
                <w:bCs/>
                <w:sz w:val="16"/>
                <w:szCs w:val="16"/>
              </w:rPr>
              <w:t>Dalekovod DV 220 kV</w:t>
            </w:r>
            <w:r>
              <w:rPr>
                <w:rFonts w:ascii="Arial-BoldMT" w:hAnsi="Arial-BoldMT" w:cs="Arial-BoldMT"/>
                <w:bCs/>
                <w:sz w:val="16"/>
                <w:szCs w:val="16"/>
              </w:rPr>
              <w:t xml:space="preserve"> Đakovo- Tuzla prolazi preko planiranog proširenja građevinskog područja pa  je iz navedenog očitovanja prihvaćen dio koji se odnosi na širinu zaštitnog koridora navedenog dalekovoda. U važećem PPUO Sikirevci je u članku 16, odredbi za provedbu Plana naved</w:t>
            </w:r>
            <w:r>
              <w:rPr>
                <w:rFonts w:ascii="Arial-BoldMT" w:hAnsi="Arial-BoldMT" w:cs="Arial-BoldMT"/>
                <w:bCs/>
                <w:sz w:val="16"/>
                <w:szCs w:val="16"/>
              </w:rPr>
              <w:t xml:space="preserve">eno da je širina zaštitnog koridora  220 kV dalekovoda 90m ( 45+45 m) .dok je u očitovanju dostavljena tablica svih vrsta prijenosnih vodova s </w:t>
            </w:r>
            <w:r>
              <w:rPr>
                <w:rFonts w:ascii="Arial-BoldMT" w:hAnsi="Arial-BoldMT" w:cs="Arial-BoldMT"/>
                <w:bCs/>
                <w:sz w:val="16"/>
                <w:szCs w:val="16"/>
              </w:rPr>
              <w:lastRenderedPageBreak/>
              <w:t>pripadajućim zaštitnim pojasevima iz koje je razvidno da se za navedeni dalekovod utvrđuje zaštitni koridor od 50</w:t>
            </w:r>
            <w:r>
              <w:rPr>
                <w:rFonts w:ascii="Arial-BoldMT" w:hAnsi="Arial-BoldMT" w:cs="Arial-BoldMT"/>
                <w:bCs/>
                <w:sz w:val="16"/>
                <w:szCs w:val="16"/>
              </w:rPr>
              <w:t xml:space="preserve"> m (25+25m). </w:t>
            </w:r>
          </w:p>
          <w:p w14:paraId="05B36FCE" w14:textId="77777777" w:rsidR="00000000" w:rsidRDefault="00AB4BD0">
            <w:pPr>
              <w:jc w:val="both"/>
              <w:rPr>
                <w:rFonts w:ascii="Arial-BoldMT" w:hAnsi="Arial-BoldMT" w:cs="Arial-BoldMT"/>
                <w:bCs/>
                <w:sz w:val="16"/>
                <w:szCs w:val="16"/>
              </w:rPr>
            </w:pPr>
            <w:r>
              <w:rPr>
                <w:rFonts w:ascii="Arial-BoldMT" w:hAnsi="Arial-BoldMT" w:cs="Arial-BoldMT"/>
                <w:bCs/>
                <w:sz w:val="16"/>
                <w:szCs w:val="16"/>
              </w:rPr>
              <w:t>Iz očitovanja HOPS-a je razvidno kako je unutar navedenog zaštitnog koridora  gradnja moguća sukladno posebnim uvjetima građenja HOPS-a. Slijedom navedenog je korigiran stavak 3 točke 5.6.1., članka 16 odredbi za provedbu Plana,  te umjesto d</w:t>
            </w:r>
            <w:r>
              <w:rPr>
                <w:rFonts w:ascii="Arial-BoldMT" w:hAnsi="Arial-BoldMT" w:cs="Arial-BoldMT"/>
                <w:bCs/>
                <w:sz w:val="16"/>
                <w:szCs w:val="16"/>
              </w:rPr>
              <w:t>osadašnjeg teksta koji glasi</w:t>
            </w:r>
          </w:p>
          <w:p w14:paraId="4FD4E636" w14:textId="77777777" w:rsidR="00000000" w:rsidRDefault="00AB4BD0">
            <w:pPr>
              <w:jc w:val="both"/>
              <w:rPr>
                <w:rFonts w:ascii="Arial-BoldMT" w:hAnsi="Arial-BoldMT" w:cs="Arial-BoldMT"/>
                <w:bCs/>
                <w:sz w:val="16"/>
                <w:szCs w:val="16"/>
              </w:rPr>
            </w:pPr>
            <w:r>
              <w:rPr>
                <w:rFonts w:ascii="Arial-BoldMT" w:hAnsi="Arial-BoldMT" w:cs="Arial-BoldMT"/>
                <w:bCs/>
                <w:sz w:val="16"/>
                <w:szCs w:val="16"/>
              </w:rPr>
              <w:t>Zaštitni koridor 220 k dalekovoda iznosi 90m (45+45m)“</w:t>
            </w:r>
          </w:p>
          <w:p w14:paraId="35907E2F" w14:textId="77777777" w:rsidR="00000000" w:rsidRDefault="00AB4BD0">
            <w:pPr>
              <w:jc w:val="both"/>
              <w:rPr>
                <w:rFonts w:ascii="Arial-BoldMT" w:hAnsi="Arial-BoldMT" w:cs="Arial-BoldMT"/>
                <w:bCs/>
                <w:sz w:val="16"/>
                <w:szCs w:val="16"/>
              </w:rPr>
            </w:pPr>
            <w:r>
              <w:rPr>
                <w:rFonts w:ascii="Arial-BoldMT" w:hAnsi="Arial-BoldMT" w:cs="Arial-BoldMT"/>
                <w:bCs/>
                <w:sz w:val="16"/>
                <w:szCs w:val="16"/>
              </w:rPr>
              <w:t>novi tekst sada glasi:</w:t>
            </w:r>
          </w:p>
          <w:p w14:paraId="03459F61" w14:textId="77777777" w:rsidR="00000000" w:rsidRDefault="00AB4BD0">
            <w:pPr>
              <w:jc w:val="both"/>
              <w:rPr>
                <w:rFonts w:ascii="Arial-BoldMT" w:hAnsi="Arial-BoldMT" w:cs="Arial-BoldMT"/>
                <w:bCs/>
                <w:sz w:val="16"/>
                <w:szCs w:val="16"/>
              </w:rPr>
            </w:pPr>
            <w:r>
              <w:rPr>
                <w:rFonts w:ascii="Arial-BoldMT" w:hAnsi="Arial-BoldMT" w:cs="Arial-BoldMT"/>
                <w:bCs/>
                <w:sz w:val="16"/>
                <w:szCs w:val="16"/>
              </w:rPr>
              <w:t>„</w:t>
            </w:r>
            <w:r>
              <w:rPr>
                <w:rFonts w:ascii="Arial-BoldMT" w:hAnsi="Arial-BoldMT" w:cs="Arial-BoldMT"/>
                <w:bCs/>
                <w:sz w:val="16"/>
                <w:szCs w:val="16"/>
              </w:rPr>
              <w:t>Zaštitni koridor za postojeće jednostruke nadzemne dalekovode 220 kV iznosi 50m (25+25m).</w:t>
            </w:r>
          </w:p>
          <w:p w14:paraId="20FFF899" w14:textId="77777777" w:rsidR="00000000" w:rsidRDefault="00AB4BD0">
            <w:pPr>
              <w:jc w:val="both"/>
              <w:rPr>
                <w:rFonts w:ascii="Arial-BoldMT" w:hAnsi="Arial-BoldMT" w:cs="Arial-BoldMT"/>
                <w:bCs/>
                <w:sz w:val="16"/>
                <w:szCs w:val="16"/>
              </w:rPr>
            </w:pPr>
            <w:r>
              <w:rPr>
                <w:rFonts w:ascii="Arial-BoldMT" w:hAnsi="Arial-BoldMT" w:cs="Arial-BoldMT"/>
                <w:bCs/>
                <w:sz w:val="16"/>
                <w:szCs w:val="16"/>
              </w:rPr>
              <w:t xml:space="preserve">   </w:t>
            </w:r>
            <w:r>
              <w:rPr>
                <w:rFonts w:ascii="Arial-BoldMT" w:hAnsi="Arial-BoldMT" w:cs="Arial-BoldMT"/>
                <w:bCs/>
                <w:sz w:val="16"/>
                <w:szCs w:val="16"/>
              </w:rPr>
              <w:t>Unutar zaštitnog koridora moguća je gradnja sukladno po</w:t>
            </w:r>
            <w:r>
              <w:rPr>
                <w:rFonts w:ascii="Arial-BoldMT" w:hAnsi="Arial-BoldMT" w:cs="Arial-BoldMT"/>
                <w:bCs/>
                <w:sz w:val="16"/>
                <w:szCs w:val="16"/>
              </w:rPr>
              <w:t>sebnim uvjetima građenja od strane nadležnog javnopravnog tijela.“</w:t>
            </w:r>
          </w:p>
        </w:tc>
      </w:tr>
      <w:tr w:rsidR="00000000" w14:paraId="4DD52723" w14:textId="77777777">
        <w:trPr>
          <w:trHeight w:val="524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0639F3" w14:textId="77777777" w:rsidR="00000000" w:rsidRDefault="00AB4BD0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lastRenderedPageBreak/>
              <w:t>4.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E9E736" w14:textId="77777777" w:rsidR="00000000" w:rsidRDefault="00AB4BD0">
            <w:pPr>
              <w:tabs>
                <w:tab w:val="left" w:pos="360"/>
              </w:tabs>
              <w:autoSpaceDE w:val="0"/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MUP, Ravnateljstvo civilne zaštite, Područni ured civilne zaštite Osijek, Služba civilne zaštite Slavonski Brod, Odjel inspekcije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57C47A" w14:textId="77777777" w:rsidR="00000000" w:rsidRDefault="00AB4BD0">
            <w:pPr>
              <w:snapToGrid w:val="0"/>
              <w:rPr>
                <w:rFonts w:ascii="Arial-BoldMT" w:hAnsi="Arial-BoldMT" w:cs="Arial-BoldMT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FF0000"/>
                <w:sz w:val="18"/>
                <w:szCs w:val="18"/>
              </w:rPr>
              <w:pict w14:anchorId="4A6A832B">
                <v:shape id="_x0000_i1036" type="#_x0000_t75" style="width:305.15pt;height:81.45pt" filled="t">
                  <v:fill color2="black"/>
                  <v:imagedata r:id="rId16" o:title=""/>
                </v:shape>
              </w:pic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196F8F" w14:textId="77777777" w:rsidR="00000000" w:rsidRDefault="00AB4BD0">
            <w:pPr>
              <w:snapToGrid w:val="0"/>
              <w:jc w:val="both"/>
              <w:rPr>
                <w:rFonts w:ascii="Arial-BoldMT" w:hAnsi="Arial-BoldMT" w:cs="Arial-BoldMT"/>
                <w:b/>
                <w:bCs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sz w:val="16"/>
                <w:szCs w:val="16"/>
              </w:rPr>
              <w:t>PRIMJEDBA SE PRIHVAĆA</w:t>
            </w:r>
          </w:p>
          <w:p w14:paraId="58D9A8B9" w14:textId="77777777" w:rsidR="00000000" w:rsidRDefault="00AB4BD0">
            <w:pPr>
              <w:jc w:val="both"/>
              <w:rPr>
                <w:rFonts w:ascii="Arial-BoldMT" w:hAnsi="Arial-BoldMT" w:cs="Arial-BoldMT"/>
                <w:bCs/>
                <w:sz w:val="16"/>
                <w:szCs w:val="16"/>
              </w:rPr>
            </w:pPr>
            <w:r>
              <w:rPr>
                <w:rFonts w:ascii="Arial-BoldMT" w:hAnsi="Arial-BoldMT" w:cs="Arial-BoldMT"/>
                <w:bCs/>
                <w:sz w:val="16"/>
                <w:szCs w:val="16"/>
              </w:rPr>
              <w:t>Traženo je ugrađeno u postojeći</w:t>
            </w:r>
            <w:r>
              <w:rPr>
                <w:rFonts w:ascii="Arial-BoldMT" w:hAnsi="Arial-BoldMT" w:cs="Arial-BoldMT"/>
                <w:bCs/>
                <w:sz w:val="16"/>
                <w:szCs w:val="16"/>
              </w:rPr>
              <w:t xml:space="preserve"> članak 27 PPUO Sikitevci, a posebni propisi primjenjuju se i na područje ovih izmjena i dopuna, ali će se , radi nedvojbenog tumačenja, u članak 27, ugraditi i uvjeti navedeni u posebnom zahtjevu.</w:t>
            </w:r>
          </w:p>
          <w:p w14:paraId="312AB100" w14:textId="77777777" w:rsidR="00000000" w:rsidRDefault="00AB4BD0">
            <w:pPr>
              <w:jc w:val="both"/>
              <w:rPr>
                <w:rFonts w:ascii="Arial-BoldMT" w:hAnsi="Arial-BoldMT" w:cs="Arial-BoldMT"/>
                <w:b/>
                <w:bCs/>
                <w:color w:val="008000"/>
                <w:sz w:val="16"/>
                <w:szCs w:val="16"/>
              </w:rPr>
            </w:pPr>
          </w:p>
        </w:tc>
      </w:tr>
      <w:tr w:rsidR="00000000" w14:paraId="63388402" w14:textId="77777777">
        <w:trPr>
          <w:trHeight w:val="524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4B5744" w14:textId="77777777" w:rsidR="00000000" w:rsidRDefault="00AB4BD0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5.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5F6E3F" w14:textId="77777777" w:rsidR="00000000" w:rsidRDefault="00AB4BD0">
            <w:pPr>
              <w:tabs>
                <w:tab w:val="left" w:pos="360"/>
              </w:tabs>
              <w:autoSpaceDE w:val="0"/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Ministarstvo obrane, Uprava za materijalne resurse, S</w:t>
            </w:r>
            <w:r>
              <w:rPr>
                <w:rFonts w:ascii="Arial" w:hAnsi="Arial" w:cs="Arial"/>
                <w:sz w:val="18"/>
                <w:szCs w:val="18"/>
              </w:rPr>
              <w:t>ektor za vojnu infrastrukturu i zaštitu okoliša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15369D" w14:textId="77777777" w:rsidR="00000000" w:rsidRDefault="00AB4BD0">
            <w:pPr>
              <w:snapToGrid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Izjava da nema primjedbi na prijedlog plana  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DCE2B3" w14:textId="77777777" w:rsidR="00000000" w:rsidRDefault="00AB4BD0">
            <w:pPr>
              <w:snapToGrid w:val="0"/>
              <w:jc w:val="both"/>
              <w:rPr>
                <w:rFonts w:ascii="Arial-BoldMT" w:hAnsi="Arial-BoldMT" w:cs="Arial-BoldMT"/>
                <w:b/>
                <w:bCs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sz w:val="16"/>
                <w:szCs w:val="16"/>
              </w:rPr>
              <w:t xml:space="preserve">POZITIVNO MIŠLJENJE NA PLAN </w:t>
            </w:r>
          </w:p>
          <w:p w14:paraId="12F1D9AD" w14:textId="77777777" w:rsidR="00000000" w:rsidRDefault="00AB4BD0">
            <w:pPr>
              <w:jc w:val="both"/>
              <w:rPr>
                <w:rFonts w:ascii="Arial-BoldMT" w:hAnsi="Arial-BoldMT" w:cs="Arial-BoldMT"/>
                <w:b/>
                <w:bCs/>
                <w:sz w:val="16"/>
                <w:szCs w:val="16"/>
              </w:rPr>
            </w:pPr>
          </w:p>
        </w:tc>
      </w:tr>
      <w:tr w:rsidR="00000000" w14:paraId="11699795" w14:textId="77777777">
        <w:trPr>
          <w:trHeight w:val="524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2D297B" w14:textId="77777777" w:rsidR="00000000" w:rsidRDefault="00AB4BD0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6. 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9D049E" w14:textId="77777777" w:rsidR="00000000" w:rsidRDefault="00AB4BD0">
            <w:pPr>
              <w:tabs>
                <w:tab w:val="left" w:pos="360"/>
              </w:tabs>
              <w:autoSpaceDE w:val="0"/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Hrvatske šume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C6C5F6" w14:textId="77777777" w:rsidR="00000000" w:rsidRDefault="00AB4BD0">
            <w:pPr>
              <w:snapToGrid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Izjava da nema primjedbi na prijedlog plana  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A560CA" w14:textId="77777777" w:rsidR="00000000" w:rsidRDefault="00AB4BD0">
            <w:pPr>
              <w:snapToGrid w:val="0"/>
              <w:jc w:val="both"/>
              <w:rPr>
                <w:rFonts w:ascii="Arial-BoldMT" w:hAnsi="Arial-BoldMT" w:cs="Arial-BoldMT"/>
                <w:b/>
                <w:bCs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sz w:val="16"/>
                <w:szCs w:val="16"/>
              </w:rPr>
              <w:t>POZITIVNO MIŠLJENJE NA PLAN  - zaprimljeno nakon proteka javnog uvi</w:t>
            </w:r>
            <w:r>
              <w:rPr>
                <w:rFonts w:ascii="Arial-BoldMT" w:hAnsi="Arial-BoldMT" w:cs="Arial-BoldMT"/>
                <w:b/>
                <w:bCs/>
                <w:sz w:val="16"/>
                <w:szCs w:val="16"/>
              </w:rPr>
              <w:t>da</w:t>
            </w:r>
          </w:p>
          <w:p w14:paraId="6E7ECC1E" w14:textId="77777777" w:rsidR="00000000" w:rsidRDefault="00AB4BD0">
            <w:pPr>
              <w:jc w:val="both"/>
              <w:rPr>
                <w:rFonts w:ascii="Arial-BoldMT" w:hAnsi="Arial-BoldMT" w:cs="Arial-BoldMT"/>
                <w:b/>
                <w:bCs/>
                <w:sz w:val="16"/>
                <w:szCs w:val="16"/>
              </w:rPr>
            </w:pPr>
          </w:p>
        </w:tc>
      </w:tr>
      <w:tr w:rsidR="00000000" w14:paraId="74BA156D" w14:textId="77777777">
        <w:trPr>
          <w:trHeight w:val="524"/>
        </w:trPr>
        <w:tc>
          <w:tcPr>
            <w:tcW w:w="100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E8EC33" w14:textId="77777777" w:rsidR="00000000" w:rsidRDefault="00AB4BD0">
            <w:pPr>
              <w:snapToGrid w:val="0"/>
              <w:jc w:val="center"/>
              <w:rPr>
                <w:rFonts w:ascii="Arial-BoldMT" w:hAnsi="Arial-BoldMT" w:cs="Arial-BoldMT"/>
                <w:b/>
                <w:bCs/>
                <w:sz w:val="22"/>
                <w:szCs w:val="22"/>
              </w:rPr>
            </w:pPr>
            <w:r>
              <w:rPr>
                <w:rFonts w:ascii="Arial-BoldMT" w:hAnsi="Arial-BoldMT" w:cs="Arial-BoldMT"/>
                <w:b/>
                <w:bCs/>
                <w:sz w:val="22"/>
                <w:szCs w:val="22"/>
              </w:rPr>
              <w:t>PRIMJEDBE S JAVNOG IZLAGANJA</w:t>
            </w:r>
          </w:p>
        </w:tc>
      </w:tr>
      <w:tr w:rsidR="00000000" w14:paraId="7DABDAA7" w14:textId="77777777">
        <w:trPr>
          <w:trHeight w:val="524"/>
        </w:trPr>
        <w:tc>
          <w:tcPr>
            <w:tcW w:w="100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D4D995" w14:textId="77777777" w:rsidR="00000000" w:rsidRDefault="00AB4BD0">
            <w:pPr>
              <w:snapToGrid w:val="0"/>
              <w:jc w:val="center"/>
              <w:rPr>
                <w:rFonts w:ascii="Arial-BoldMT" w:hAnsi="Arial-BoldMT" w:cs="Arial-BoldMT"/>
                <w:b/>
                <w:bCs/>
                <w:sz w:val="22"/>
                <w:szCs w:val="22"/>
              </w:rPr>
            </w:pPr>
            <w:r>
              <w:rPr>
                <w:rFonts w:ascii="Arial-BoldMT" w:hAnsi="Arial-BoldMT" w:cs="Arial-BoldMT"/>
                <w:b/>
                <w:bCs/>
                <w:sz w:val="22"/>
                <w:szCs w:val="22"/>
              </w:rPr>
              <w:t>Na javnom izlaganju nije bilo primjedbi</w:t>
            </w:r>
          </w:p>
        </w:tc>
      </w:tr>
      <w:tr w:rsidR="00000000" w14:paraId="4F21706A" w14:textId="77777777">
        <w:trPr>
          <w:trHeight w:val="524"/>
        </w:trPr>
        <w:tc>
          <w:tcPr>
            <w:tcW w:w="100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F03B58" w14:textId="77777777" w:rsidR="00000000" w:rsidRDefault="00AB4BD0">
            <w:pPr>
              <w:snapToGrid w:val="0"/>
              <w:jc w:val="center"/>
              <w:rPr>
                <w:rFonts w:ascii="Arial-BoldMT" w:hAnsi="Arial-BoldMT" w:cs="Arial-BoldMT"/>
                <w:b/>
                <w:bCs/>
                <w:sz w:val="22"/>
                <w:szCs w:val="22"/>
              </w:rPr>
            </w:pPr>
            <w:r>
              <w:rPr>
                <w:rFonts w:ascii="Arial-BoldMT" w:hAnsi="Arial-BoldMT" w:cs="Arial-BoldMT"/>
                <w:b/>
                <w:bCs/>
                <w:sz w:val="22"/>
                <w:szCs w:val="22"/>
              </w:rPr>
              <w:t>UPISOM U KNJIGU PRIMJEDBI</w:t>
            </w:r>
          </w:p>
        </w:tc>
      </w:tr>
      <w:tr w:rsidR="00000000" w14:paraId="76B6F328" w14:textId="77777777">
        <w:trPr>
          <w:trHeight w:val="524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E27D5B" w14:textId="77777777" w:rsidR="00000000" w:rsidRDefault="00AB4BD0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K1.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EFE6A6" w14:textId="77777777" w:rsidR="00000000" w:rsidRDefault="00AB4BD0">
            <w:pPr>
              <w:tabs>
                <w:tab w:val="left" w:pos="360"/>
              </w:tabs>
              <w:autoSpaceDE w:val="0"/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Josip Nikolić, dipl.ing., </w:t>
            </w:r>
            <w:r>
              <w:rPr>
                <w:rFonts w:ascii="Arial" w:hAnsi="Arial" w:cs="Arial"/>
                <w:sz w:val="18"/>
                <w:szCs w:val="18"/>
              </w:rPr>
              <w:lastRenderedPageBreak/>
              <w:t>Općinski načelnik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7038EF" w14:textId="77777777" w:rsidR="00000000" w:rsidRDefault="00AB4BD0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U tekstualnom dijelu plana potrebno je ispraviti tehničku pogrešku – u tablicama je površina proširenja g</w:t>
            </w:r>
            <w:r>
              <w:rPr>
                <w:rFonts w:ascii="Arial" w:hAnsi="Arial" w:cs="Arial"/>
                <w:sz w:val="20"/>
                <w:szCs w:val="20"/>
              </w:rPr>
              <w:t xml:space="preserve">rađevinskog područja naselja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pripojena izgrađenom umjesto neizgrađenom dijelu građevinskog područja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44FF5E" w14:textId="77777777" w:rsidR="00000000" w:rsidRDefault="00AB4BD0">
            <w:pPr>
              <w:snapToGrid w:val="0"/>
              <w:jc w:val="both"/>
              <w:rPr>
                <w:rFonts w:ascii="Arial-BoldMT" w:hAnsi="Arial-BoldMT" w:cs="Arial-BoldMT"/>
                <w:b/>
                <w:bCs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sz w:val="16"/>
                <w:szCs w:val="16"/>
              </w:rPr>
              <w:lastRenderedPageBreak/>
              <w:t>PRIMJEDBA SE PRIHVAĆA</w:t>
            </w:r>
          </w:p>
          <w:p w14:paraId="33058B1F" w14:textId="77777777" w:rsidR="00000000" w:rsidRDefault="00AB4BD0">
            <w:pPr>
              <w:jc w:val="both"/>
              <w:rPr>
                <w:rFonts w:ascii="Arial-BoldMT" w:hAnsi="Arial-BoldMT" w:cs="Arial-BoldMT"/>
                <w:b/>
                <w:bCs/>
                <w:color w:val="339966"/>
                <w:sz w:val="16"/>
                <w:szCs w:val="16"/>
              </w:rPr>
            </w:pPr>
          </w:p>
        </w:tc>
      </w:tr>
      <w:tr w:rsidR="00000000" w14:paraId="7BD3623B" w14:textId="77777777">
        <w:trPr>
          <w:trHeight w:val="524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9B4FFF" w14:textId="77777777" w:rsidR="00000000" w:rsidRDefault="00AB4BD0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lastRenderedPageBreak/>
              <w:t>K2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58DD40" w14:textId="77777777" w:rsidR="00000000" w:rsidRDefault="00AB4BD0">
            <w:pPr>
              <w:tabs>
                <w:tab w:val="left" w:pos="360"/>
              </w:tabs>
              <w:autoSpaceDE w:val="0"/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Josip Nikolić, dipl.ing., Općinski načelnik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2CC481" w14:textId="77777777" w:rsidR="00000000" w:rsidRDefault="00AB4BD0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 članku 8., točki 5.7.2., radi nedvojbene i jasnije provedbe navesti da se područje </w:t>
            </w:r>
            <w:r>
              <w:rPr>
                <w:rFonts w:ascii="Arial" w:hAnsi="Arial" w:cs="Arial"/>
                <w:sz w:val="20"/>
                <w:szCs w:val="20"/>
              </w:rPr>
              <w:t>za obnovljive izvore energije nalazi unutar zone preventivne zaštite izvorišta / crpilišta prikazanog na kartografskom prikazu 4. UVJETI KORIŠTENJA I ZAŠTITE PROSTORA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7B640E" w14:textId="77777777" w:rsidR="00000000" w:rsidRDefault="00AB4BD0">
            <w:pPr>
              <w:snapToGrid w:val="0"/>
              <w:jc w:val="both"/>
              <w:rPr>
                <w:rFonts w:ascii="Arial-BoldMT" w:hAnsi="Arial-BoldMT" w:cs="Arial-BoldMT"/>
                <w:b/>
                <w:bCs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sz w:val="16"/>
                <w:szCs w:val="16"/>
              </w:rPr>
              <w:t>PRIMJEDBA SE PRIHVAĆA</w:t>
            </w:r>
          </w:p>
          <w:p w14:paraId="2CBA22BC" w14:textId="77777777" w:rsidR="00000000" w:rsidRDefault="00AB4BD0">
            <w:pPr>
              <w:jc w:val="both"/>
              <w:rPr>
                <w:rFonts w:ascii="Arial-BoldMT" w:hAnsi="Arial-BoldMT" w:cs="Arial-BoldMT"/>
                <w:b/>
                <w:bCs/>
                <w:color w:val="FF0000"/>
                <w:sz w:val="16"/>
                <w:szCs w:val="16"/>
              </w:rPr>
            </w:pPr>
          </w:p>
        </w:tc>
      </w:tr>
    </w:tbl>
    <w:p w14:paraId="776C6CC3" w14:textId="77777777" w:rsidR="00000000" w:rsidRDefault="00AB4BD0">
      <w:pPr>
        <w:pStyle w:val="t-9-8"/>
        <w:tabs>
          <w:tab w:val="left" w:pos="540"/>
        </w:tabs>
        <w:jc w:val="both"/>
        <w:rPr>
          <w:rFonts w:ascii="Arial Black" w:hAnsi="Arial Black" w:cs="Arial"/>
          <w:b/>
          <w:bCs/>
          <w:sz w:val="22"/>
        </w:rPr>
      </w:pPr>
      <w:r>
        <w:rPr>
          <w:rFonts w:ascii="Arial Black" w:hAnsi="Arial Black" w:cs="Arial"/>
          <w:b/>
          <w:bCs/>
          <w:sz w:val="22"/>
        </w:rPr>
        <w:t xml:space="preserve">2. </w:t>
      </w:r>
      <w:r>
        <w:rPr>
          <w:rFonts w:ascii="Arial Black" w:hAnsi="Arial Black" w:cs="Arial"/>
          <w:b/>
          <w:bCs/>
          <w:sz w:val="22"/>
        </w:rPr>
        <w:tab/>
        <w:t xml:space="preserve">POPIS SUDIONIKA U JAVNOJ RASPRAVI ČIJA MIŠLJENJA, PRIJEDLOZI </w:t>
      </w:r>
      <w:r>
        <w:rPr>
          <w:rFonts w:ascii="Arial Black" w:hAnsi="Arial Black" w:cs="Arial"/>
          <w:b/>
          <w:bCs/>
          <w:sz w:val="22"/>
        </w:rPr>
        <w:t>I PRIMJEDBE NISU RAZMATRANI IZ RAZLOGA PROPISANIH OVIM ZAKONOM</w:t>
      </w:r>
    </w:p>
    <w:p w14:paraId="15957472" w14:textId="77777777" w:rsidR="00000000" w:rsidRDefault="00AB4BD0">
      <w:pPr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Sve dostavljene primjedbe su razmotrene</w:t>
      </w:r>
      <w:r>
        <w:rPr>
          <w:rFonts w:ascii="Arial" w:hAnsi="Arial" w:cs="Arial"/>
          <w:color w:val="FF0000"/>
          <w:sz w:val="22"/>
          <w:szCs w:val="22"/>
        </w:rPr>
        <w:t>.</w:t>
      </w:r>
    </w:p>
    <w:p w14:paraId="21A0F9C8" w14:textId="77777777" w:rsidR="00000000" w:rsidRDefault="00AB4BD0">
      <w:pPr>
        <w:pStyle w:val="t-9-8"/>
        <w:tabs>
          <w:tab w:val="left" w:pos="540"/>
        </w:tabs>
        <w:jc w:val="both"/>
        <w:rPr>
          <w:rFonts w:ascii="Arial Black" w:hAnsi="Arial Black" w:cs="Arial"/>
          <w:b/>
          <w:bCs/>
          <w:color w:val="FF0000"/>
          <w:sz w:val="22"/>
        </w:rPr>
      </w:pPr>
    </w:p>
    <w:p w14:paraId="379B2242" w14:textId="77777777" w:rsidR="00000000" w:rsidRDefault="00AB4BD0">
      <w:pPr>
        <w:pStyle w:val="t-9-8"/>
        <w:tabs>
          <w:tab w:val="left" w:pos="540"/>
        </w:tabs>
        <w:jc w:val="both"/>
        <w:rPr>
          <w:rFonts w:ascii="Arial Black" w:hAnsi="Arial Black" w:cs="Arial"/>
          <w:b/>
          <w:bCs/>
          <w:color w:val="FF0000"/>
          <w:sz w:val="22"/>
        </w:rPr>
      </w:pPr>
    </w:p>
    <w:p w14:paraId="557E0515" w14:textId="77777777" w:rsidR="00000000" w:rsidRDefault="00AB4BD0">
      <w:pPr>
        <w:pStyle w:val="t-9-8"/>
        <w:tabs>
          <w:tab w:val="left" w:pos="540"/>
        </w:tabs>
        <w:jc w:val="both"/>
        <w:rPr>
          <w:rFonts w:ascii="Arial Black" w:hAnsi="Arial Black" w:cs="Arial"/>
          <w:b/>
          <w:bCs/>
          <w:color w:val="FF0000"/>
          <w:sz w:val="22"/>
        </w:rPr>
      </w:pPr>
    </w:p>
    <w:p w14:paraId="5E95DEED" w14:textId="77777777" w:rsidR="00000000" w:rsidRDefault="00AB4BD0">
      <w:pPr>
        <w:pStyle w:val="t-9-8"/>
        <w:tabs>
          <w:tab w:val="left" w:pos="540"/>
        </w:tabs>
        <w:jc w:val="both"/>
        <w:rPr>
          <w:rFonts w:ascii="Arial Black" w:hAnsi="Arial Black" w:cs="Arial"/>
          <w:b/>
          <w:bCs/>
          <w:color w:val="FF0000"/>
          <w:sz w:val="22"/>
        </w:rPr>
      </w:pPr>
    </w:p>
    <w:p w14:paraId="3696244E" w14:textId="77777777" w:rsidR="00000000" w:rsidRDefault="00AB4BD0">
      <w:pPr>
        <w:pStyle w:val="t-9-8"/>
        <w:tabs>
          <w:tab w:val="left" w:pos="540"/>
        </w:tabs>
        <w:jc w:val="both"/>
        <w:rPr>
          <w:rFonts w:ascii="Arial Black" w:hAnsi="Arial Black" w:cs="Arial"/>
          <w:b/>
          <w:bCs/>
          <w:color w:val="FF0000"/>
          <w:sz w:val="22"/>
        </w:rPr>
      </w:pPr>
    </w:p>
    <w:p w14:paraId="38FBA7FE" w14:textId="77777777" w:rsidR="00000000" w:rsidRDefault="00AB4BD0">
      <w:pPr>
        <w:pStyle w:val="t-9-8"/>
        <w:tabs>
          <w:tab w:val="left" w:pos="540"/>
        </w:tabs>
        <w:jc w:val="both"/>
        <w:rPr>
          <w:rFonts w:ascii="Arial Black" w:hAnsi="Arial Black" w:cs="Arial"/>
          <w:b/>
          <w:bCs/>
          <w:color w:val="FF0000"/>
          <w:sz w:val="22"/>
        </w:rPr>
      </w:pPr>
    </w:p>
    <w:p w14:paraId="29688514" w14:textId="77777777" w:rsidR="00000000" w:rsidRDefault="00AB4BD0">
      <w:pPr>
        <w:pStyle w:val="t-9-8"/>
        <w:tabs>
          <w:tab w:val="left" w:pos="540"/>
        </w:tabs>
        <w:jc w:val="both"/>
        <w:rPr>
          <w:rFonts w:ascii="Arial Black" w:hAnsi="Arial Black" w:cs="Arial"/>
          <w:b/>
          <w:bCs/>
          <w:color w:val="FF0000"/>
          <w:sz w:val="22"/>
        </w:rPr>
      </w:pPr>
    </w:p>
    <w:p w14:paraId="29C626E2" w14:textId="77777777" w:rsidR="00000000" w:rsidRDefault="00AB4BD0">
      <w:pPr>
        <w:pStyle w:val="t-9-8"/>
        <w:tabs>
          <w:tab w:val="left" w:pos="540"/>
        </w:tabs>
        <w:jc w:val="both"/>
        <w:rPr>
          <w:rFonts w:ascii="Arial Black" w:hAnsi="Arial Black" w:cs="Arial"/>
          <w:b/>
          <w:bCs/>
          <w:color w:val="FF0000"/>
          <w:sz w:val="22"/>
        </w:rPr>
      </w:pPr>
    </w:p>
    <w:p w14:paraId="31CE850B" w14:textId="77777777" w:rsidR="00000000" w:rsidRDefault="00AB4BD0">
      <w:pPr>
        <w:pStyle w:val="t-9-8"/>
        <w:tabs>
          <w:tab w:val="left" w:pos="540"/>
        </w:tabs>
        <w:jc w:val="both"/>
        <w:rPr>
          <w:rFonts w:ascii="Arial Black" w:hAnsi="Arial Black" w:cs="Arial"/>
          <w:b/>
          <w:bCs/>
          <w:color w:val="FF0000"/>
          <w:sz w:val="22"/>
        </w:rPr>
      </w:pPr>
    </w:p>
    <w:p w14:paraId="5AD2C1C6" w14:textId="77777777" w:rsidR="00000000" w:rsidRDefault="00AB4BD0">
      <w:pPr>
        <w:pStyle w:val="t-9-8"/>
        <w:tabs>
          <w:tab w:val="left" w:pos="540"/>
        </w:tabs>
        <w:jc w:val="both"/>
        <w:rPr>
          <w:rFonts w:ascii="Arial Black" w:hAnsi="Arial Black" w:cs="Arial"/>
          <w:b/>
          <w:bCs/>
          <w:color w:val="FF0000"/>
          <w:sz w:val="22"/>
        </w:rPr>
      </w:pPr>
    </w:p>
    <w:p w14:paraId="6260AD68" w14:textId="77777777" w:rsidR="00000000" w:rsidRDefault="00AB4BD0">
      <w:pPr>
        <w:pStyle w:val="t-9-8"/>
        <w:tabs>
          <w:tab w:val="left" w:pos="540"/>
        </w:tabs>
        <w:jc w:val="both"/>
        <w:rPr>
          <w:rFonts w:ascii="Arial Black" w:hAnsi="Arial Black" w:cs="Arial"/>
          <w:b/>
          <w:bCs/>
          <w:color w:val="FF0000"/>
          <w:sz w:val="22"/>
        </w:rPr>
      </w:pPr>
    </w:p>
    <w:p w14:paraId="31E95EE0" w14:textId="77777777" w:rsidR="00000000" w:rsidRDefault="00AB4BD0">
      <w:pPr>
        <w:pStyle w:val="t-9-8"/>
        <w:tabs>
          <w:tab w:val="left" w:pos="540"/>
        </w:tabs>
        <w:jc w:val="both"/>
        <w:rPr>
          <w:rFonts w:ascii="Arial Black" w:hAnsi="Arial Black" w:cs="Arial"/>
          <w:b/>
          <w:bCs/>
          <w:color w:val="FF0000"/>
          <w:sz w:val="22"/>
        </w:rPr>
      </w:pPr>
    </w:p>
    <w:p w14:paraId="60E98706" w14:textId="77777777" w:rsidR="00000000" w:rsidRDefault="00AB4BD0">
      <w:pPr>
        <w:pStyle w:val="t-9-8"/>
        <w:tabs>
          <w:tab w:val="left" w:pos="540"/>
        </w:tabs>
        <w:jc w:val="both"/>
        <w:rPr>
          <w:rFonts w:ascii="Arial Black" w:hAnsi="Arial Black" w:cs="Arial"/>
          <w:b/>
          <w:bCs/>
          <w:color w:val="FF0000"/>
          <w:sz w:val="22"/>
        </w:rPr>
      </w:pPr>
    </w:p>
    <w:p w14:paraId="79EDCE3D" w14:textId="77777777" w:rsidR="00000000" w:rsidRDefault="00AB4BD0">
      <w:pPr>
        <w:pStyle w:val="t-9-8"/>
        <w:tabs>
          <w:tab w:val="left" w:pos="540"/>
        </w:tabs>
        <w:jc w:val="both"/>
        <w:rPr>
          <w:rFonts w:ascii="Arial Black" w:hAnsi="Arial Black" w:cs="Arial"/>
          <w:b/>
          <w:bCs/>
          <w:color w:val="FF0000"/>
          <w:sz w:val="22"/>
        </w:rPr>
      </w:pPr>
    </w:p>
    <w:p w14:paraId="330DEAEE" w14:textId="77777777" w:rsidR="00000000" w:rsidRDefault="00AB4BD0">
      <w:pPr>
        <w:pStyle w:val="t-9-8"/>
        <w:tabs>
          <w:tab w:val="left" w:pos="540"/>
        </w:tabs>
        <w:jc w:val="both"/>
        <w:rPr>
          <w:rFonts w:ascii="Arial Black" w:hAnsi="Arial Black" w:cs="Arial"/>
          <w:b/>
          <w:bCs/>
          <w:color w:val="FF0000"/>
          <w:sz w:val="22"/>
        </w:rPr>
      </w:pPr>
    </w:p>
    <w:p w14:paraId="37FA6E2D" w14:textId="77777777" w:rsidR="00000000" w:rsidRDefault="00AB4BD0">
      <w:pPr>
        <w:pStyle w:val="t-9-8"/>
        <w:tabs>
          <w:tab w:val="left" w:pos="540"/>
        </w:tabs>
        <w:jc w:val="both"/>
        <w:rPr>
          <w:rFonts w:ascii="Arial Black" w:hAnsi="Arial Black" w:cs="Arial"/>
          <w:b/>
          <w:bCs/>
          <w:color w:val="FF0000"/>
          <w:sz w:val="22"/>
        </w:rPr>
      </w:pPr>
    </w:p>
    <w:p w14:paraId="1D61734A" w14:textId="77777777" w:rsidR="00000000" w:rsidRDefault="00AB4BD0">
      <w:pPr>
        <w:pStyle w:val="t-9-8"/>
        <w:tabs>
          <w:tab w:val="left" w:pos="540"/>
        </w:tabs>
        <w:jc w:val="both"/>
        <w:rPr>
          <w:rFonts w:ascii="Arial Black" w:hAnsi="Arial Black" w:cs="Arial"/>
          <w:b/>
          <w:bCs/>
          <w:color w:val="FF0000"/>
          <w:sz w:val="22"/>
        </w:rPr>
      </w:pPr>
    </w:p>
    <w:p w14:paraId="3E90A78A" w14:textId="77777777" w:rsidR="00000000" w:rsidRDefault="00AB4BD0">
      <w:pPr>
        <w:pStyle w:val="t-9-8"/>
        <w:tabs>
          <w:tab w:val="left" w:pos="540"/>
        </w:tabs>
        <w:jc w:val="both"/>
        <w:rPr>
          <w:rFonts w:ascii="Arial Black" w:hAnsi="Arial Black" w:cs="Arial"/>
          <w:b/>
          <w:bCs/>
          <w:sz w:val="22"/>
        </w:rPr>
      </w:pPr>
      <w:r>
        <w:rPr>
          <w:rFonts w:ascii="Arial Black" w:hAnsi="Arial Black" w:cs="Arial"/>
          <w:b/>
          <w:bCs/>
          <w:sz w:val="22"/>
        </w:rPr>
        <w:lastRenderedPageBreak/>
        <w:t>3. ZAPISNIK S</w:t>
      </w:r>
      <w:r>
        <w:rPr>
          <w:rFonts w:ascii="Arial Black" w:hAnsi="Arial Black" w:cs="Arial"/>
          <w:b/>
          <w:bCs/>
          <w:color w:val="FF0000"/>
          <w:sz w:val="22"/>
        </w:rPr>
        <w:t xml:space="preserve"> </w:t>
      </w:r>
      <w:r>
        <w:rPr>
          <w:rFonts w:ascii="Arial Black" w:hAnsi="Arial Black" w:cs="Arial"/>
          <w:b/>
          <w:bCs/>
          <w:sz w:val="22"/>
        </w:rPr>
        <w:t xml:space="preserve">JAVNOG IZLAGANJA I KOPIJA KNJIGE PRIMJEDBI </w:t>
      </w:r>
    </w:p>
    <w:p w14:paraId="4E7821D0" w14:textId="77777777" w:rsidR="00000000" w:rsidRDefault="00AB4BD0">
      <w:pPr>
        <w:pStyle w:val="t-9-8"/>
        <w:tabs>
          <w:tab w:val="left" w:pos="540"/>
        </w:tabs>
        <w:jc w:val="both"/>
        <w:rPr>
          <w:rFonts w:ascii="Arial Black" w:hAnsi="Arial Black" w:cs="Arial"/>
          <w:b/>
          <w:bCs/>
          <w:color w:val="FF0000"/>
          <w:sz w:val="22"/>
        </w:rPr>
      </w:pPr>
      <w:r>
        <w:rPr>
          <w:rFonts w:ascii="Arial Black" w:hAnsi="Arial Black" w:cs="Arial"/>
          <w:b/>
          <w:bCs/>
          <w:color w:val="FF0000"/>
          <w:sz w:val="22"/>
        </w:rPr>
        <w:pict w14:anchorId="7336EC33">
          <v:shape id="_x0000_i1037" type="#_x0000_t75" style="width:440.55pt;height:623.15pt" filled="t">
            <v:fill color2="black"/>
            <v:imagedata r:id="rId17" o:title=""/>
          </v:shape>
        </w:pict>
      </w:r>
    </w:p>
    <w:p w14:paraId="71B609BE" w14:textId="77777777" w:rsidR="00000000" w:rsidRDefault="00AB4BD0">
      <w:pPr>
        <w:pStyle w:val="t-9-8"/>
        <w:jc w:val="both"/>
        <w:rPr>
          <w:rFonts w:ascii="Arial Black" w:hAnsi="Arial Black" w:cs="Arial"/>
          <w:b/>
          <w:bCs/>
          <w:color w:val="FF0000"/>
          <w:sz w:val="22"/>
        </w:rPr>
      </w:pPr>
    </w:p>
    <w:p w14:paraId="6FA0AE6A" w14:textId="77777777" w:rsidR="00000000" w:rsidRDefault="00AB4BD0">
      <w:pPr>
        <w:pStyle w:val="t-9-8"/>
        <w:ind w:left="360" w:hanging="360"/>
        <w:jc w:val="both"/>
        <w:rPr>
          <w:rFonts w:ascii="Arial Black" w:hAnsi="Arial Black" w:cs="Arial"/>
          <w:b/>
          <w:bCs/>
          <w:color w:val="FF0000"/>
          <w:sz w:val="22"/>
        </w:rPr>
      </w:pPr>
    </w:p>
    <w:p w14:paraId="02500409" w14:textId="77777777" w:rsidR="00000000" w:rsidRDefault="00AB4BD0">
      <w:pPr>
        <w:pStyle w:val="t-9-8"/>
        <w:jc w:val="both"/>
      </w:pPr>
      <w:r>
        <w:rPr>
          <w:rFonts w:ascii="Arial Black" w:hAnsi="Arial Black" w:cs="Arial"/>
          <w:b/>
          <w:bCs/>
          <w:color w:val="FF0000"/>
          <w:sz w:val="22"/>
        </w:rPr>
        <w:pict w14:anchorId="1D1049BB">
          <v:shape id="_x0000_i1038" type="#_x0000_t75" style="width:453.45pt;height:623.15pt" filled="t">
            <v:fill color2="black"/>
            <v:imagedata r:id="rId18" o:title="" cropbottom="17301f" cropleft="16000f"/>
          </v:shape>
        </w:pict>
      </w:r>
    </w:p>
    <w:p w14:paraId="52B7738F" w14:textId="77777777" w:rsidR="00000000" w:rsidRDefault="00AB4BD0">
      <w:pPr>
        <w:pStyle w:val="t-9-8"/>
        <w:ind w:left="360" w:hanging="360"/>
        <w:jc w:val="both"/>
      </w:pPr>
      <w:r>
        <w:rPr>
          <w:rFonts w:ascii="Arial Black" w:hAnsi="Arial Black" w:cs="Arial"/>
          <w:b/>
          <w:bCs/>
          <w:sz w:val="22"/>
        </w:rPr>
        <w:lastRenderedPageBreak/>
        <w:pict w14:anchorId="14E93F50">
          <v:shape id="_x0000_i1039" type="#_x0000_t75" style="width:484.3pt;height:623.15pt" filled="t">
            <v:fill color2="black"/>
            <v:imagedata r:id="rId19" o:title="" cropbottom="19207f" cropleft="14665f"/>
          </v:shape>
        </w:pict>
      </w:r>
    </w:p>
    <w:p w14:paraId="62D907D2" w14:textId="77777777" w:rsidR="00000000" w:rsidRDefault="00AB4BD0">
      <w:pPr>
        <w:pStyle w:val="t-9-8"/>
        <w:ind w:left="360" w:hanging="360"/>
        <w:jc w:val="both"/>
        <w:rPr>
          <w:rFonts w:ascii="Arial Black" w:hAnsi="Arial Black" w:cs="Arial"/>
          <w:b/>
          <w:bCs/>
          <w:sz w:val="22"/>
        </w:rPr>
      </w:pPr>
      <w:r>
        <w:rPr>
          <w:rFonts w:ascii="Arial Black" w:hAnsi="Arial Black" w:cs="Arial"/>
          <w:b/>
          <w:bCs/>
          <w:sz w:val="22"/>
        </w:rPr>
        <w:lastRenderedPageBreak/>
        <w:pict w14:anchorId="532E9243">
          <v:shape id="_x0000_i1040" type="#_x0000_t75" style="width:480pt;height:624pt" filled="t">
            <v:fill color2="black"/>
            <v:imagedata r:id="rId20" o:title="" cropbottom="19095f" cropleft="14851f"/>
          </v:shape>
        </w:pict>
      </w:r>
    </w:p>
    <w:p w14:paraId="3B0DF016" w14:textId="77777777" w:rsidR="00000000" w:rsidRDefault="00AB4BD0">
      <w:pPr>
        <w:pStyle w:val="t-9-8"/>
        <w:ind w:left="360" w:hanging="360"/>
        <w:jc w:val="both"/>
        <w:rPr>
          <w:rFonts w:ascii="Arial Black" w:hAnsi="Arial Black" w:cs="Arial"/>
          <w:b/>
          <w:bCs/>
          <w:sz w:val="22"/>
        </w:rPr>
      </w:pPr>
    </w:p>
    <w:p w14:paraId="20C04BF1" w14:textId="77777777" w:rsidR="00000000" w:rsidRDefault="00AB4BD0">
      <w:pPr>
        <w:pStyle w:val="t-9-8"/>
        <w:ind w:left="360" w:hanging="360"/>
        <w:jc w:val="both"/>
        <w:rPr>
          <w:rFonts w:ascii="Arial Black" w:hAnsi="Arial Black" w:cs="Arial"/>
          <w:b/>
          <w:bCs/>
          <w:sz w:val="22"/>
        </w:rPr>
      </w:pPr>
    </w:p>
    <w:p w14:paraId="0C2E2F20" w14:textId="77777777" w:rsidR="00000000" w:rsidRDefault="00AB4BD0">
      <w:pPr>
        <w:pStyle w:val="t-9-8"/>
        <w:ind w:left="360" w:hanging="360"/>
        <w:jc w:val="both"/>
        <w:rPr>
          <w:rFonts w:ascii="Arial Black" w:hAnsi="Arial Black" w:cs="Arial"/>
          <w:b/>
          <w:bCs/>
          <w:sz w:val="22"/>
        </w:rPr>
      </w:pPr>
    </w:p>
    <w:p w14:paraId="62D2988B" w14:textId="77777777" w:rsidR="00000000" w:rsidRDefault="00AB4BD0">
      <w:pPr>
        <w:pStyle w:val="t-9-8"/>
        <w:ind w:left="360" w:hanging="360"/>
        <w:jc w:val="both"/>
        <w:rPr>
          <w:rFonts w:ascii="Arial Black" w:hAnsi="Arial Black" w:cs="Arial"/>
          <w:b/>
          <w:bCs/>
          <w:sz w:val="22"/>
        </w:rPr>
      </w:pPr>
      <w:r>
        <w:rPr>
          <w:rFonts w:ascii="Arial Black" w:hAnsi="Arial Black" w:cs="Arial"/>
          <w:b/>
          <w:bCs/>
          <w:sz w:val="22"/>
        </w:rPr>
        <w:t>4. MIŠLJENJA, PRIJEDLOZI I PRIMJEDBE NA PRIJEDLOG PROSTORNOG PLA</w:t>
      </w:r>
      <w:r>
        <w:rPr>
          <w:rFonts w:ascii="Arial Black" w:hAnsi="Arial Black" w:cs="Arial"/>
          <w:b/>
          <w:bCs/>
          <w:sz w:val="22"/>
        </w:rPr>
        <w:t>NA</w:t>
      </w:r>
    </w:p>
    <w:p w14:paraId="4432F5FF" w14:textId="77777777" w:rsidR="00000000" w:rsidRDefault="00AB4BD0">
      <w:pPr>
        <w:rPr>
          <w:rFonts w:ascii="Arial" w:hAnsi="Arial" w:cs="Arial"/>
          <w:sz w:val="22"/>
          <w:szCs w:val="22"/>
        </w:rPr>
      </w:pPr>
    </w:p>
    <w:p w14:paraId="721407E2" w14:textId="77777777" w:rsidR="00000000" w:rsidRDefault="00AB4BD0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Općina Babina Greda,</w:t>
      </w:r>
    </w:p>
    <w:p w14:paraId="057F578D" w14:textId="77777777" w:rsidR="00000000" w:rsidRDefault="00AB4BD0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Ministarstvo unutarnjih poslova, Ravnateljstvo civilne zaštite, Područni ured civilne zaštite Osijek, Služba civilne zaštite Slavonski Brod,</w:t>
      </w:r>
    </w:p>
    <w:p w14:paraId="014E65D0" w14:textId="77777777" w:rsidR="00000000" w:rsidRDefault="00AB4BD0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HOPS ,</w:t>
      </w:r>
    </w:p>
    <w:p w14:paraId="37A488C5" w14:textId="77777777" w:rsidR="00000000" w:rsidRDefault="00AB4BD0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MUP, Ravnateljstvo civilne zaštite, Područni ured civilne zaštite Osijek, Služba ci</w:t>
      </w:r>
      <w:r>
        <w:rPr>
          <w:rFonts w:ascii="Arial" w:hAnsi="Arial" w:cs="Arial"/>
          <w:sz w:val="22"/>
          <w:szCs w:val="22"/>
        </w:rPr>
        <w:t>vilne zaštite Slavonski Brod, Odjel inspekcije,</w:t>
      </w:r>
    </w:p>
    <w:p w14:paraId="3E1FCDDA" w14:textId="77777777" w:rsidR="00000000" w:rsidRDefault="00AB4BD0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Ministarstvo obrane, Uprava za materijalne resurse, Sektor za vojnu infrastrukturu i zaštitu okoliša,</w:t>
      </w:r>
    </w:p>
    <w:p w14:paraId="6528F2CB" w14:textId="77777777" w:rsidR="00000000" w:rsidRDefault="00AB4BD0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Hrvatske šume – zaprimljeno nakon proteka javnog uvida</w:t>
      </w:r>
    </w:p>
    <w:p w14:paraId="6EF74456" w14:textId="77777777" w:rsidR="00000000" w:rsidRDefault="00AB4BD0">
      <w:pPr>
        <w:ind w:left="360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FF0000"/>
          <w:sz w:val="20"/>
          <w:szCs w:val="20"/>
        </w:rPr>
        <w:br/>
      </w:r>
    </w:p>
    <w:p w14:paraId="1F059B58" w14:textId="77777777" w:rsidR="00000000" w:rsidRDefault="00AB4BD0">
      <w:pPr>
        <w:pStyle w:val="tekst"/>
        <w:tabs>
          <w:tab w:val="clear" w:pos="2410"/>
          <w:tab w:val="left" w:pos="360"/>
        </w:tabs>
        <w:rPr>
          <w:rFonts w:ascii="Arial Narrow" w:hAnsi="Arial Narrow"/>
          <w:b/>
          <w:color w:val="FF0000"/>
          <w:sz w:val="24"/>
        </w:rPr>
      </w:pPr>
      <w:r>
        <w:rPr>
          <w:rFonts w:ascii="Arial Narrow" w:hAnsi="Arial Narrow"/>
          <w:b/>
          <w:color w:val="FF0000"/>
          <w:sz w:val="24"/>
        </w:rPr>
        <w:lastRenderedPageBreak/>
        <w:pict w14:anchorId="3CAE0901">
          <v:shape id="_x0000_i1041" type="#_x0000_t75" style="width:440.55pt;height:623.15pt" filled="t">
            <v:fill color2="black"/>
            <v:imagedata r:id="rId21" o:title=""/>
          </v:shape>
        </w:pict>
      </w:r>
    </w:p>
    <w:p w14:paraId="35253B70" w14:textId="77777777" w:rsidR="00000000" w:rsidRDefault="00AB4BD0">
      <w:pPr>
        <w:pStyle w:val="tekst"/>
        <w:tabs>
          <w:tab w:val="clear" w:pos="2410"/>
          <w:tab w:val="left" w:pos="360"/>
        </w:tabs>
        <w:rPr>
          <w:rFonts w:ascii="Arial Narrow" w:hAnsi="Arial Narrow"/>
          <w:b/>
          <w:color w:val="FF0000"/>
          <w:sz w:val="24"/>
        </w:rPr>
      </w:pPr>
    </w:p>
    <w:p w14:paraId="70660190" w14:textId="77777777" w:rsidR="00000000" w:rsidRDefault="00AB4BD0">
      <w:pPr>
        <w:pStyle w:val="tekst"/>
        <w:tabs>
          <w:tab w:val="clear" w:pos="2410"/>
          <w:tab w:val="left" w:pos="360"/>
        </w:tabs>
        <w:rPr>
          <w:rFonts w:ascii="Arial Narrow" w:hAnsi="Arial Narrow"/>
          <w:b/>
          <w:color w:val="FF0000"/>
          <w:sz w:val="24"/>
        </w:rPr>
      </w:pPr>
    </w:p>
    <w:p w14:paraId="1456F544" w14:textId="77777777" w:rsidR="00000000" w:rsidRDefault="00AB4BD0">
      <w:pPr>
        <w:pStyle w:val="tekst"/>
        <w:tabs>
          <w:tab w:val="clear" w:pos="2410"/>
          <w:tab w:val="left" w:pos="360"/>
        </w:tabs>
        <w:rPr>
          <w:rFonts w:ascii="Arial Narrow" w:hAnsi="Arial Narrow"/>
          <w:b/>
          <w:color w:val="FF0000"/>
          <w:sz w:val="24"/>
        </w:rPr>
      </w:pPr>
    </w:p>
    <w:p w14:paraId="670BE03B" w14:textId="77777777" w:rsidR="00000000" w:rsidRDefault="00AB4BD0">
      <w:pPr>
        <w:pStyle w:val="tekst"/>
        <w:tabs>
          <w:tab w:val="clear" w:pos="2410"/>
          <w:tab w:val="left" w:pos="360"/>
        </w:tabs>
        <w:rPr>
          <w:rFonts w:ascii="Arial Narrow" w:hAnsi="Arial Narrow"/>
          <w:b/>
          <w:color w:val="FF0000"/>
          <w:sz w:val="24"/>
        </w:rPr>
      </w:pPr>
      <w:r>
        <w:rPr>
          <w:rFonts w:ascii="Arial Narrow" w:hAnsi="Arial Narrow"/>
          <w:b/>
          <w:color w:val="FF0000"/>
          <w:sz w:val="24"/>
        </w:rPr>
        <w:lastRenderedPageBreak/>
        <w:pict w14:anchorId="7B9C3E15">
          <v:shape id="_x0000_i1042" type="#_x0000_t75" style="width:440.55pt;height:623.15pt" filled="t">
            <v:fill color2="black"/>
            <v:imagedata r:id="rId22" o:title=""/>
          </v:shape>
        </w:pict>
      </w:r>
    </w:p>
    <w:p w14:paraId="4DA62FEB" w14:textId="77777777" w:rsidR="00000000" w:rsidRDefault="00AB4BD0">
      <w:pPr>
        <w:pStyle w:val="tekst"/>
        <w:tabs>
          <w:tab w:val="clear" w:pos="2410"/>
          <w:tab w:val="left" w:pos="360"/>
        </w:tabs>
        <w:rPr>
          <w:rFonts w:ascii="Arial Narrow" w:hAnsi="Arial Narrow"/>
          <w:b/>
          <w:color w:val="FF0000"/>
          <w:sz w:val="24"/>
        </w:rPr>
      </w:pPr>
    </w:p>
    <w:p w14:paraId="7B892734" w14:textId="77777777" w:rsidR="00000000" w:rsidRDefault="00AB4BD0">
      <w:pPr>
        <w:pStyle w:val="tekst"/>
        <w:tabs>
          <w:tab w:val="clear" w:pos="2410"/>
          <w:tab w:val="left" w:pos="360"/>
        </w:tabs>
        <w:rPr>
          <w:rFonts w:ascii="Arial Narrow" w:hAnsi="Arial Narrow"/>
          <w:b/>
          <w:color w:val="FF0000"/>
          <w:sz w:val="24"/>
        </w:rPr>
      </w:pPr>
    </w:p>
    <w:p w14:paraId="57B1F81D" w14:textId="77777777" w:rsidR="00000000" w:rsidRDefault="00AB4BD0">
      <w:pPr>
        <w:pStyle w:val="tekst"/>
        <w:tabs>
          <w:tab w:val="clear" w:pos="2410"/>
          <w:tab w:val="left" w:pos="360"/>
        </w:tabs>
        <w:rPr>
          <w:rFonts w:ascii="Arial Narrow" w:hAnsi="Arial Narrow"/>
          <w:b/>
          <w:color w:val="FF0000"/>
          <w:sz w:val="24"/>
        </w:rPr>
      </w:pPr>
    </w:p>
    <w:p w14:paraId="6188650C" w14:textId="77777777" w:rsidR="00000000" w:rsidRDefault="00AB4BD0">
      <w:pPr>
        <w:pStyle w:val="tekst"/>
        <w:tabs>
          <w:tab w:val="clear" w:pos="2410"/>
          <w:tab w:val="left" w:pos="360"/>
        </w:tabs>
        <w:rPr>
          <w:rFonts w:ascii="Arial Narrow" w:hAnsi="Arial Narrow"/>
          <w:b/>
          <w:color w:val="FF0000"/>
          <w:sz w:val="24"/>
        </w:rPr>
      </w:pPr>
      <w:r>
        <w:rPr>
          <w:rFonts w:ascii="Arial Narrow" w:hAnsi="Arial Narrow"/>
          <w:b/>
          <w:color w:val="FF0000"/>
          <w:sz w:val="24"/>
        </w:rPr>
        <w:lastRenderedPageBreak/>
        <w:pict w14:anchorId="340699D9">
          <v:shape id="_x0000_i1043" type="#_x0000_t75" style="width:440.55pt;height:623.15pt" filled="t">
            <v:fill color2="black"/>
            <v:imagedata r:id="rId23" o:title=""/>
          </v:shape>
        </w:pict>
      </w:r>
    </w:p>
    <w:p w14:paraId="48996882" w14:textId="77777777" w:rsidR="00000000" w:rsidRDefault="00AB4BD0">
      <w:pPr>
        <w:pStyle w:val="tekst"/>
        <w:tabs>
          <w:tab w:val="clear" w:pos="2410"/>
          <w:tab w:val="left" w:pos="360"/>
        </w:tabs>
        <w:rPr>
          <w:rFonts w:ascii="Arial Narrow" w:hAnsi="Arial Narrow"/>
          <w:b/>
          <w:color w:val="FF0000"/>
          <w:sz w:val="24"/>
        </w:rPr>
      </w:pPr>
    </w:p>
    <w:p w14:paraId="404B1353" w14:textId="77777777" w:rsidR="00000000" w:rsidRDefault="00AB4BD0">
      <w:pPr>
        <w:pStyle w:val="tekst"/>
        <w:tabs>
          <w:tab w:val="clear" w:pos="2410"/>
          <w:tab w:val="left" w:pos="360"/>
        </w:tabs>
        <w:rPr>
          <w:rFonts w:ascii="Arial Narrow" w:hAnsi="Arial Narrow"/>
          <w:b/>
          <w:color w:val="FF0000"/>
          <w:sz w:val="24"/>
        </w:rPr>
      </w:pPr>
    </w:p>
    <w:p w14:paraId="1B3137AA" w14:textId="77777777" w:rsidR="00000000" w:rsidRDefault="00AB4BD0">
      <w:pPr>
        <w:pStyle w:val="tekst"/>
        <w:tabs>
          <w:tab w:val="clear" w:pos="2410"/>
          <w:tab w:val="left" w:pos="360"/>
        </w:tabs>
        <w:rPr>
          <w:rFonts w:ascii="Arial Narrow" w:hAnsi="Arial Narrow"/>
          <w:b/>
          <w:color w:val="FF0000"/>
          <w:sz w:val="24"/>
        </w:rPr>
      </w:pPr>
    </w:p>
    <w:p w14:paraId="4A31266F" w14:textId="77777777" w:rsidR="00000000" w:rsidRDefault="00AB4BD0">
      <w:pPr>
        <w:pStyle w:val="tekst"/>
        <w:tabs>
          <w:tab w:val="clear" w:pos="2410"/>
          <w:tab w:val="left" w:pos="360"/>
        </w:tabs>
        <w:rPr>
          <w:rFonts w:ascii="Arial Narrow" w:hAnsi="Arial Narrow"/>
          <w:b/>
          <w:color w:val="FF0000"/>
          <w:sz w:val="24"/>
        </w:rPr>
      </w:pPr>
    </w:p>
    <w:p w14:paraId="5A9C5A92" w14:textId="77777777" w:rsidR="00000000" w:rsidRDefault="00AB4BD0">
      <w:pPr>
        <w:pStyle w:val="tekst"/>
        <w:tabs>
          <w:tab w:val="clear" w:pos="2410"/>
          <w:tab w:val="left" w:pos="360"/>
        </w:tabs>
        <w:rPr>
          <w:rFonts w:ascii="Arial Narrow" w:hAnsi="Arial Narrow"/>
          <w:b/>
          <w:color w:val="FF0000"/>
          <w:sz w:val="24"/>
        </w:rPr>
      </w:pPr>
    </w:p>
    <w:p w14:paraId="3B4B829C" w14:textId="77777777" w:rsidR="00000000" w:rsidRDefault="00AB4BD0">
      <w:pPr>
        <w:pStyle w:val="tekst"/>
        <w:tabs>
          <w:tab w:val="clear" w:pos="2410"/>
          <w:tab w:val="left" w:pos="360"/>
        </w:tabs>
        <w:rPr>
          <w:rFonts w:ascii="Arial Narrow" w:hAnsi="Arial Narrow"/>
          <w:b/>
          <w:color w:val="FF0000"/>
          <w:sz w:val="24"/>
        </w:rPr>
      </w:pPr>
    </w:p>
    <w:p w14:paraId="5ADE5FE8" w14:textId="77777777" w:rsidR="00000000" w:rsidRDefault="00AB4BD0">
      <w:pPr>
        <w:pStyle w:val="tekst"/>
        <w:tabs>
          <w:tab w:val="clear" w:pos="2410"/>
          <w:tab w:val="left" w:pos="360"/>
        </w:tabs>
        <w:rPr>
          <w:rFonts w:ascii="Arial Narrow" w:hAnsi="Arial Narrow"/>
          <w:b/>
          <w:color w:val="FF0000"/>
          <w:sz w:val="24"/>
        </w:rPr>
      </w:pPr>
      <w:r>
        <w:rPr>
          <w:rFonts w:ascii="Arial Narrow" w:hAnsi="Arial Narrow"/>
          <w:b/>
          <w:color w:val="FF0000"/>
          <w:sz w:val="24"/>
        </w:rPr>
        <w:pict w14:anchorId="7C48FB29">
          <v:shape id="_x0000_i1044" type="#_x0000_t75" style="width:440.55pt;height:623.15pt" filled="t">
            <v:fill color2="black"/>
            <v:imagedata r:id="rId24" o:title=""/>
          </v:shape>
        </w:pict>
      </w:r>
    </w:p>
    <w:p w14:paraId="20121AD4" w14:textId="77777777" w:rsidR="00000000" w:rsidRDefault="00AB4BD0">
      <w:pPr>
        <w:pStyle w:val="tekst"/>
        <w:tabs>
          <w:tab w:val="clear" w:pos="2410"/>
          <w:tab w:val="left" w:pos="360"/>
        </w:tabs>
        <w:rPr>
          <w:rFonts w:ascii="Arial Narrow" w:hAnsi="Arial Narrow"/>
          <w:b/>
          <w:color w:val="FF0000"/>
          <w:sz w:val="24"/>
        </w:rPr>
      </w:pPr>
    </w:p>
    <w:p w14:paraId="719BFECB" w14:textId="77777777" w:rsidR="00000000" w:rsidRDefault="00AB4BD0">
      <w:pPr>
        <w:pStyle w:val="tekst"/>
        <w:tabs>
          <w:tab w:val="clear" w:pos="2410"/>
          <w:tab w:val="left" w:pos="360"/>
        </w:tabs>
        <w:rPr>
          <w:rFonts w:ascii="Arial Narrow" w:hAnsi="Arial Narrow"/>
          <w:b/>
          <w:color w:val="FF0000"/>
          <w:sz w:val="24"/>
        </w:rPr>
      </w:pPr>
    </w:p>
    <w:p w14:paraId="088AB267" w14:textId="77777777" w:rsidR="00000000" w:rsidRDefault="00AB4BD0">
      <w:pPr>
        <w:pStyle w:val="tekst"/>
        <w:tabs>
          <w:tab w:val="clear" w:pos="2410"/>
          <w:tab w:val="left" w:pos="360"/>
        </w:tabs>
        <w:rPr>
          <w:rFonts w:ascii="Arial Narrow" w:hAnsi="Arial Narrow"/>
          <w:b/>
          <w:color w:val="FF0000"/>
          <w:sz w:val="24"/>
        </w:rPr>
      </w:pPr>
    </w:p>
    <w:p w14:paraId="4BEAC83F" w14:textId="77777777" w:rsidR="00000000" w:rsidRDefault="00AB4BD0">
      <w:pPr>
        <w:rPr>
          <w:color w:val="FF0000"/>
        </w:rPr>
      </w:pPr>
    </w:p>
    <w:p w14:paraId="091106E3" w14:textId="77777777" w:rsidR="00000000" w:rsidRDefault="00AB4BD0">
      <w:pPr>
        <w:rPr>
          <w:rFonts w:ascii="Arial Narrow" w:hAnsi="Arial Narrow"/>
          <w:b/>
        </w:rPr>
      </w:pPr>
      <w:r>
        <w:rPr>
          <w:color w:val="FF0000"/>
        </w:rPr>
        <w:lastRenderedPageBreak/>
        <w:pict w14:anchorId="16D8523A">
          <v:shape id="_x0000_i1045" type="#_x0000_t75" style="width:440.55pt;height:623.15pt" filled="t">
            <v:fill color2="black"/>
            <v:imagedata r:id="rId25" o:title=""/>
          </v:shape>
        </w:pict>
      </w:r>
    </w:p>
    <w:p w14:paraId="6D41D873" w14:textId="77777777" w:rsidR="00000000" w:rsidRDefault="00AB4BD0">
      <w:pPr>
        <w:pStyle w:val="tekst"/>
        <w:tabs>
          <w:tab w:val="clear" w:pos="2410"/>
          <w:tab w:val="left" w:pos="360"/>
        </w:tabs>
        <w:rPr>
          <w:rFonts w:ascii="Arial Narrow" w:hAnsi="Arial Narrow"/>
          <w:b/>
        </w:rPr>
      </w:pPr>
    </w:p>
    <w:p w14:paraId="1219B781" w14:textId="77777777" w:rsidR="00000000" w:rsidRDefault="00AB4BD0">
      <w:pPr>
        <w:pStyle w:val="tekst"/>
        <w:tabs>
          <w:tab w:val="clear" w:pos="2410"/>
          <w:tab w:val="left" w:pos="360"/>
        </w:tabs>
        <w:rPr>
          <w:rFonts w:ascii="Arial Narrow" w:hAnsi="Arial Narrow"/>
          <w:b/>
          <w:color w:val="auto"/>
          <w:sz w:val="24"/>
        </w:rPr>
      </w:pPr>
      <w:r>
        <w:rPr>
          <w:rFonts w:ascii="Arial Narrow" w:hAnsi="Arial Narrow"/>
          <w:b/>
        </w:rPr>
        <w:lastRenderedPageBreak/>
        <w:pict w14:anchorId="03D73824">
          <v:shape id="_x0000_i1046" type="#_x0000_t75" style="width:440.55pt;height:623.15pt" filled="t">
            <v:fill color2="black"/>
            <v:imagedata r:id="rId26" o:title=""/>
          </v:shape>
        </w:pict>
      </w:r>
    </w:p>
    <w:p w14:paraId="7FA18FEC" w14:textId="77777777" w:rsidR="00000000" w:rsidRDefault="00AB4BD0">
      <w:pPr>
        <w:pStyle w:val="tekst"/>
        <w:tabs>
          <w:tab w:val="clear" w:pos="2410"/>
          <w:tab w:val="left" w:pos="360"/>
        </w:tabs>
        <w:rPr>
          <w:rFonts w:ascii="Arial Narrow" w:hAnsi="Arial Narrow"/>
          <w:b/>
          <w:color w:val="auto"/>
          <w:sz w:val="24"/>
        </w:rPr>
      </w:pPr>
    </w:p>
    <w:p w14:paraId="741B5C8C" w14:textId="77777777" w:rsidR="00000000" w:rsidRDefault="00AB4BD0">
      <w:pPr>
        <w:pStyle w:val="tekst"/>
        <w:tabs>
          <w:tab w:val="clear" w:pos="2410"/>
          <w:tab w:val="left" w:pos="360"/>
        </w:tabs>
        <w:rPr>
          <w:rFonts w:ascii="Arial Narrow" w:hAnsi="Arial Narrow"/>
          <w:b/>
          <w:color w:val="auto"/>
          <w:sz w:val="24"/>
        </w:rPr>
      </w:pPr>
    </w:p>
    <w:p w14:paraId="58BA64F6" w14:textId="77777777" w:rsidR="00000000" w:rsidRDefault="00AB4BD0">
      <w:pPr>
        <w:pStyle w:val="tekst"/>
        <w:tabs>
          <w:tab w:val="clear" w:pos="2410"/>
          <w:tab w:val="left" w:pos="360"/>
        </w:tabs>
        <w:rPr>
          <w:rFonts w:ascii="Arial Narrow" w:hAnsi="Arial Narrow"/>
          <w:b/>
          <w:color w:val="auto"/>
          <w:sz w:val="24"/>
        </w:rPr>
      </w:pPr>
    </w:p>
    <w:p w14:paraId="01C0262F" w14:textId="77777777" w:rsidR="00000000" w:rsidRDefault="00AB4BD0">
      <w:pPr>
        <w:pStyle w:val="tekst"/>
        <w:tabs>
          <w:tab w:val="clear" w:pos="2410"/>
          <w:tab w:val="left" w:pos="360"/>
        </w:tabs>
        <w:rPr>
          <w:rFonts w:ascii="Arial Narrow" w:hAnsi="Arial Narrow"/>
          <w:b/>
          <w:color w:val="auto"/>
          <w:sz w:val="24"/>
        </w:rPr>
      </w:pPr>
    </w:p>
    <w:p w14:paraId="4385935E" w14:textId="77777777" w:rsidR="00000000" w:rsidRDefault="00AB4BD0">
      <w:pPr>
        <w:pStyle w:val="tekst"/>
        <w:tabs>
          <w:tab w:val="clear" w:pos="2410"/>
          <w:tab w:val="left" w:pos="360"/>
        </w:tabs>
        <w:rPr>
          <w:rFonts w:ascii="Arial Narrow" w:hAnsi="Arial Narrow"/>
          <w:b/>
          <w:color w:val="auto"/>
          <w:sz w:val="24"/>
        </w:rPr>
      </w:pPr>
    </w:p>
    <w:p w14:paraId="76736320" w14:textId="77777777" w:rsidR="00000000" w:rsidRDefault="00AB4BD0">
      <w:pPr>
        <w:pStyle w:val="tekst"/>
        <w:tabs>
          <w:tab w:val="clear" w:pos="2410"/>
          <w:tab w:val="left" w:pos="360"/>
        </w:tabs>
        <w:rPr>
          <w:rFonts w:ascii="Arial Narrow" w:hAnsi="Arial Narrow"/>
          <w:b/>
          <w:color w:val="auto"/>
          <w:sz w:val="24"/>
        </w:rPr>
      </w:pPr>
      <w:r>
        <w:rPr>
          <w:rFonts w:ascii="Arial Narrow" w:hAnsi="Arial Narrow"/>
          <w:b/>
          <w:color w:val="auto"/>
          <w:sz w:val="24"/>
        </w:rPr>
        <w:lastRenderedPageBreak/>
        <w:pict w14:anchorId="729171FA">
          <v:shape id="_x0000_i1047" type="#_x0000_t75" style="width:440.55pt;height:623.15pt" filled="t">
            <v:fill color2="black"/>
            <v:imagedata r:id="rId27" o:title=""/>
          </v:shape>
        </w:pict>
      </w:r>
    </w:p>
    <w:p w14:paraId="43AEBBA2" w14:textId="77777777" w:rsidR="00000000" w:rsidRDefault="00AB4BD0">
      <w:pPr>
        <w:pStyle w:val="tekst"/>
        <w:tabs>
          <w:tab w:val="clear" w:pos="2410"/>
          <w:tab w:val="left" w:pos="360"/>
        </w:tabs>
        <w:rPr>
          <w:rFonts w:ascii="Arial Narrow" w:hAnsi="Arial Narrow"/>
          <w:b/>
          <w:color w:val="auto"/>
          <w:sz w:val="24"/>
        </w:rPr>
      </w:pPr>
    </w:p>
    <w:p w14:paraId="21611D2E" w14:textId="77777777" w:rsidR="00000000" w:rsidRDefault="00AB4BD0">
      <w:pPr>
        <w:pStyle w:val="tekst"/>
        <w:tabs>
          <w:tab w:val="clear" w:pos="2410"/>
          <w:tab w:val="left" w:pos="360"/>
        </w:tabs>
        <w:rPr>
          <w:rFonts w:ascii="Arial Narrow" w:hAnsi="Arial Narrow"/>
          <w:b/>
          <w:color w:val="auto"/>
          <w:sz w:val="24"/>
        </w:rPr>
      </w:pPr>
    </w:p>
    <w:p w14:paraId="25A933B2" w14:textId="77777777" w:rsidR="00000000" w:rsidRDefault="00AB4BD0">
      <w:pPr>
        <w:pStyle w:val="tekst"/>
        <w:tabs>
          <w:tab w:val="clear" w:pos="2410"/>
          <w:tab w:val="left" w:pos="360"/>
        </w:tabs>
        <w:rPr>
          <w:rFonts w:ascii="Arial Narrow" w:hAnsi="Arial Narrow"/>
          <w:b/>
          <w:color w:val="auto"/>
          <w:sz w:val="24"/>
        </w:rPr>
      </w:pPr>
    </w:p>
    <w:p w14:paraId="6731002A" w14:textId="77777777" w:rsidR="00000000" w:rsidRDefault="00AB4BD0">
      <w:pPr>
        <w:pStyle w:val="tekst"/>
        <w:tabs>
          <w:tab w:val="clear" w:pos="2410"/>
          <w:tab w:val="left" w:pos="360"/>
        </w:tabs>
        <w:rPr>
          <w:rFonts w:ascii="Arial Narrow" w:hAnsi="Arial Narrow"/>
          <w:b/>
          <w:color w:val="auto"/>
          <w:sz w:val="24"/>
        </w:rPr>
      </w:pPr>
    </w:p>
    <w:p w14:paraId="5DE0368E" w14:textId="77777777" w:rsidR="00000000" w:rsidRDefault="00AB4BD0">
      <w:pPr>
        <w:pStyle w:val="tekst"/>
        <w:tabs>
          <w:tab w:val="clear" w:pos="2410"/>
          <w:tab w:val="left" w:pos="360"/>
        </w:tabs>
        <w:rPr>
          <w:rFonts w:ascii="Arial Narrow" w:hAnsi="Arial Narrow"/>
          <w:b/>
          <w:color w:val="auto"/>
          <w:sz w:val="24"/>
        </w:rPr>
      </w:pPr>
      <w:r>
        <w:rPr>
          <w:rFonts w:ascii="Arial Narrow" w:hAnsi="Arial Narrow"/>
          <w:b/>
          <w:color w:val="auto"/>
          <w:sz w:val="24"/>
        </w:rPr>
        <w:lastRenderedPageBreak/>
        <w:pict w14:anchorId="50CE66CD">
          <v:shape id="_x0000_i1048" type="#_x0000_t75" style="width:440.55pt;height:623.15pt" filled="t">
            <v:fill color2="black"/>
            <v:imagedata r:id="rId28" o:title=""/>
          </v:shape>
        </w:pict>
      </w:r>
    </w:p>
    <w:p w14:paraId="7D99C39E" w14:textId="77777777" w:rsidR="00000000" w:rsidRDefault="00AB4BD0">
      <w:pPr>
        <w:pStyle w:val="tekst"/>
        <w:tabs>
          <w:tab w:val="clear" w:pos="2410"/>
          <w:tab w:val="left" w:pos="360"/>
        </w:tabs>
        <w:rPr>
          <w:rFonts w:ascii="Arial Narrow" w:hAnsi="Arial Narrow"/>
          <w:b/>
          <w:color w:val="auto"/>
          <w:sz w:val="24"/>
        </w:rPr>
      </w:pPr>
    </w:p>
    <w:p w14:paraId="0EF28308" w14:textId="77777777" w:rsidR="00000000" w:rsidRDefault="00AB4BD0">
      <w:pPr>
        <w:pStyle w:val="tekst"/>
        <w:tabs>
          <w:tab w:val="clear" w:pos="2410"/>
          <w:tab w:val="left" w:pos="360"/>
        </w:tabs>
        <w:rPr>
          <w:rFonts w:ascii="Arial Narrow" w:hAnsi="Arial Narrow"/>
          <w:b/>
          <w:color w:val="auto"/>
          <w:sz w:val="24"/>
        </w:rPr>
      </w:pPr>
    </w:p>
    <w:p w14:paraId="08997C7D" w14:textId="77777777" w:rsidR="00000000" w:rsidRDefault="00AB4BD0">
      <w:pPr>
        <w:pStyle w:val="tekst"/>
        <w:tabs>
          <w:tab w:val="clear" w:pos="2410"/>
          <w:tab w:val="left" w:pos="360"/>
        </w:tabs>
        <w:rPr>
          <w:rFonts w:ascii="Arial Narrow" w:hAnsi="Arial Narrow"/>
          <w:b/>
          <w:color w:val="auto"/>
          <w:sz w:val="24"/>
        </w:rPr>
      </w:pPr>
    </w:p>
    <w:p w14:paraId="03496BD4" w14:textId="77777777" w:rsidR="00000000" w:rsidRDefault="00AB4BD0">
      <w:pPr>
        <w:pStyle w:val="tekst"/>
        <w:tabs>
          <w:tab w:val="clear" w:pos="2410"/>
          <w:tab w:val="left" w:pos="360"/>
        </w:tabs>
        <w:rPr>
          <w:rFonts w:ascii="Arial Narrow" w:hAnsi="Arial Narrow"/>
          <w:b/>
          <w:color w:val="auto"/>
          <w:sz w:val="24"/>
        </w:rPr>
      </w:pPr>
    </w:p>
    <w:p w14:paraId="32BA6222" w14:textId="77777777" w:rsidR="00000000" w:rsidRDefault="00AB4BD0">
      <w:pPr>
        <w:pStyle w:val="tekst"/>
        <w:tabs>
          <w:tab w:val="clear" w:pos="2410"/>
          <w:tab w:val="left" w:pos="360"/>
        </w:tabs>
        <w:rPr>
          <w:rFonts w:ascii="Arial Narrow" w:hAnsi="Arial Narrow"/>
          <w:b/>
          <w:color w:val="auto"/>
          <w:sz w:val="24"/>
        </w:rPr>
      </w:pPr>
      <w:r>
        <w:rPr>
          <w:rFonts w:ascii="Arial Narrow" w:hAnsi="Arial Narrow"/>
          <w:b/>
          <w:color w:val="auto"/>
          <w:sz w:val="24"/>
        </w:rPr>
        <w:lastRenderedPageBreak/>
        <w:pict w14:anchorId="194A9E5E">
          <v:shape id="_x0000_i1049" type="#_x0000_t75" style="width:440.55pt;height:623.15pt" filled="t">
            <v:fill color2="black"/>
            <v:imagedata r:id="rId29" o:title=""/>
          </v:shape>
        </w:pict>
      </w:r>
    </w:p>
    <w:p w14:paraId="33537C16" w14:textId="77777777" w:rsidR="00000000" w:rsidRDefault="00AB4BD0">
      <w:pPr>
        <w:pStyle w:val="tekst"/>
        <w:tabs>
          <w:tab w:val="clear" w:pos="2410"/>
          <w:tab w:val="left" w:pos="360"/>
        </w:tabs>
        <w:rPr>
          <w:rFonts w:ascii="Arial Narrow" w:hAnsi="Arial Narrow"/>
          <w:b/>
          <w:color w:val="auto"/>
          <w:sz w:val="24"/>
        </w:rPr>
      </w:pPr>
    </w:p>
    <w:p w14:paraId="24CC1848" w14:textId="77777777" w:rsidR="00000000" w:rsidRDefault="00AB4BD0">
      <w:pPr>
        <w:pStyle w:val="tekst"/>
        <w:tabs>
          <w:tab w:val="clear" w:pos="2410"/>
          <w:tab w:val="left" w:pos="360"/>
        </w:tabs>
        <w:rPr>
          <w:rFonts w:ascii="Arial Narrow" w:hAnsi="Arial Narrow"/>
          <w:b/>
          <w:color w:val="auto"/>
          <w:sz w:val="24"/>
        </w:rPr>
      </w:pPr>
    </w:p>
    <w:p w14:paraId="44CC5627" w14:textId="77777777" w:rsidR="00000000" w:rsidRDefault="00AB4BD0">
      <w:pPr>
        <w:pStyle w:val="tekst"/>
        <w:tabs>
          <w:tab w:val="clear" w:pos="2410"/>
          <w:tab w:val="left" w:pos="360"/>
        </w:tabs>
        <w:rPr>
          <w:rFonts w:ascii="Arial Narrow" w:hAnsi="Arial Narrow"/>
          <w:b/>
          <w:color w:val="auto"/>
          <w:sz w:val="24"/>
        </w:rPr>
      </w:pPr>
    </w:p>
    <w:p w14:paraId="6E11E165" w14:textId="77777777" w:rsidR="00000000" w:rsidRDefault="00AB4BD0">
      <w:pPr>
        <w:pStyle w:val="tekst"/>
        <w:tabs>
          <w:tab w:val="clear" w:pos="2410"/>
          <w:tab w:val="left" w:pos="360"/>
        </w:tabs>
        <w:rPr>
          <w:rFonts w:ascii="Arial Narrow" w:hAnsi="Arial Narrow"/>
          <w:b/>
          <w:color w:val="auto"/>
          <w:sz w:val="24"/>
        </w:rPr>
      </w:pPr>
    </w:p>
    <w:p w14:paraId="3F00C79E" w14:textId="77777777" w:rsidR="00AB4BD0" w:rsidRDefault="00AB4BD0"/>
    <w:sectPr w:rsidR="00AB4BD0">
      <w:pgSz w:w="11906" w:h="16838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EE"/>
    <w:family w:val="swiss"/>
    <w:pitch w:val="variable"/>
    <w:sig w:usb0="8100AAF7" w:usb1="0000807B" w:usb2="00000008" w:usb3="00000000" w:csb0="000100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-BoldMT">
    <w:altName w:val="Times New Roman"/>
    <w:charset w:val="00"/>
    <w:family w:val="swiss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  <w:szCs w:val="22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03BE9"/>
    <w:rsid w:val="00903BE9"/>
    <w:rsid w:val="00AB4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4250BA87"/>
  <w15:chartTrackingRefBased/>
  <w15:docId w15:val="{1959E434-D67E-4C3C-ABC7-CA90CAB62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val="hr-HR" w:eastAsia="ar-SA"/>
    </w:rPr>
  </w:style>
  <w:style w:type="character" w:default="1" w:styleId="Zadanifontodlomka">
    <w:name w:val="Default Paragraph Font"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WW8Num1z0">
    <w:name w:val="WW8Num1z0"/>
    <w:rPr>
      <w:sz w:val="22"/>
      <w:szCs w:val="22"/>
    </w:rPr>
  </w:style>
  <w:style w:type="character" w:customStyle="1" w:styleId="DefaultParagraphFont">
    <w:name w:val="Default Paragraph Font"/>
  </w:style>
  <w:style w:type="paragraph" w:customStyle="1" w:styleId="Naslov1">
    <w:name w:val="Naslov1"/>
    <w:basedOn w:val="Normal"/>
    <w:next w:val="Tijeloteksta"/>
    <w:pPr>
      <w:keepNext/>
      <w:spacing w:before="240" w:after="120"/>
    </w:pPr>
    <w:rPr>
      <w:rFonts w:ascii="Arial" w:eastAsia="SimSun" w:hAnsi="Arial" w:cs="Lucida Sans"/>
      <w:sz w:val="28"/>
      <w:szCs w:val="28"/>
    </w:rPr>
  </w:style>
  <w:style w:type="paragraph" w:styleId="Tijeloteksta">
    <w:name w:val="Body Text"/>
    <w:basedOn w:val="Normal"/>
    <w:pPr>
      <w:spacing w:after="120"/>
    </w:pPr>
  </w:style>
  <w:style w:type="paragraph" w:styleId="Popis">
    <w:name w:val="List"/>
    <w:basedOn w:val="Tijeloteksta"/>
    <w:rPr>
      <w:rFonts w:cs="Lucida Sans"/>
    </w:rPr>
  </w:style>
  <w:style w:type="paragraph" w:customStyle="1" w:styleId="Opis">
    <w:name w:val="Opis"/>
    <w:basedOn w:val="Normal"/>
    <w:pPr>
      <w:suppressLineNumbers/>
      <w:spacing w:before="120" w:after="120"/>
    </w:pPr>
    <w:rPr>
      <w:rFonts w:cs="Lucida Sans"/>
      <w:i/>
      <w:iCs/>
    </w:rPr>
  </w:style>
  <w:style w:type="paragraph" w:customStyle="1" w:styleId="Indeks">
    <w:name w:val="Indeks"/>
    <w:basedOn w:val="Normal"/>
    <w:pPr>
      <w:suppressLineNumbers/>
    </w:pPr>
    <w:rPr>
      <w:rFonts w:cs="Lucida Sans"/>
    </w:rPr>
  </w:style>
  <w:style w:type="paragraph" w:customStyle="1" w:styleId="tekst">
    <w:name w:val="tekst"/>
    <w:basedOn w:val="Normal"/>
    <w:pPr>
      <w:tabs>
        <w:tab w:val="left" w:pos="2410"/>
      </w:tabs>
    </w:pPr>
    <w:rPr>
      <w:rFonts w:ascii="Arial" w:hAnsi="Arial" w:cs="Arial"/>
      <w:bCs/>
      <w:color w:val="000000"/>
      <w:sz w:val="22"/>
    </w:rPr>
  </w:style>
  <w:style w:type="paragraph" w:customStyle="1" w:styleId="t-9-8">
    <w:name w:val="t-9-8"/>
    <w:basedOn w:val="Normal"/>
    <w:pPr>
      <w:spacing w:before="280" w:after="280"/>
    </w:pPr>
  </w:style>
  <w:style w:type="paragraph" w:customStyle="1" w:styleId="Sadrajitablice">
    <w:name w:val="Sadržaji tablice"/>
    <w:basedOn w:val="Normal"/>
    <w:pPr>
      <w:suppressLineNumbers/>
    </w:pPr>
  </w:style>
  <w:style w:type="paragraph" w:customStyle="1" w:styleId="Naslovtablice">
    <w:name w:val="Naslov tablice"/>
    <w:basedOn w:val="Sadrajitablice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994</Words>
  <Characters>5666</Characters>
  <Application>Microsoft Office Word</Application>
  <DocSecurity>0</DocSecurity>
  <Lines>47</Lines>
  <Paragraphs>13</Paragraphs>
  <ScaleCrop>false</ScaleCrop>
  <Company/>
  <LinksUpToDate>false</LinksUpToDate>
  <CharactersWithSpaces>6647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IZVJEŠĆE S JAVNE RASPRAVE </dc:title>
  <dc:subject/>
  <dc:creator>SANDRA</dc:creator>
  <cp:keywords/>
  <cp:lastModifiedBy>Domagoj Pavić</cp:lastModifiedBy>
  <cp:revision>2</cp:revision>
  <cp:lastPrinted>1601-01-01T00:00:00Z</cp:lastPrinted>
  <dcterms:created xsi:type="dcterms:W3CDTF">2021-07-02T11:41:00Z</dcterms:created>
  <dcterms:modified xsi:type="dcterms:W3CDTF">2021-07-02T11:41:00Z</dcterms:modified>
</cp:coreProperties>
</file>