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079D" w14:textId="77777777" w:rsidR="00FC6193" w:rsidRDefault="00FC6193" w:rsidP="00CC32E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eastAsia="Arial Unicode MS"/>
        </w:rPr>
      </w:pPr>
    </w:p>
    <w:p w14:paraId="39B1351D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2A742B41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78CF605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339332A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0B0FAA6F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62EFBFC9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0A8650D6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F3AB310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BFF3E10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01DE21D8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E76BBA0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26A5357C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53F28C3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440DDF59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641E5214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75B293A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430BA4B7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09BE1FD4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9A51269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FAF2E34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2AF1790E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68163334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128BC27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23C9C9E8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11B4FDD8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413C66B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AC6044D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65212CFB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646344E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52F43D6D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41F9D5C7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AF39277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5455274B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442D345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2B295CED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7274532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B0836E7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76027CF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0C1A420D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3EBB86AE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6D1ACCED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53C31511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2FC08741" w14:textId="77777777" w:rsidR="00FC6193" w:rsidRDefault="00FC6193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 Unicode MS"/>
        </w:rPr>
      </w:pPr>
    </w:p>
    <w:p w14:paraId="7C0C512A" w14:textId="7E0C0FA1" w:rsidR="00B60D0C" w:rsidRPr="000C5B23" w:rsidRDefault="00EC1989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center"/>
        <w:rPr>
          <w:rFonts w:eastAsia="Arial"/>
        </w:rPr>
        <w:sectPr w:rsidR="00B60D0C" w:rsidRPr="000C5B23">
          <w:footerReference w:type="default" r:id="rId7"/>
          <w:pgSz w:w="11900" w:h="16840"/>
          <w:pgMar w:top="1134" w:right="1134" w:bottom="1134" w:left="1134" w:header="709" w:footer="850" w:gutter="0"/>
          <w:cols w:space="720"/>
        </w:sectPr>
      </w:pPr>
      <w:r w:rsidRPr="00873CAD">
        <w:rPr>
          <w:rFonts w:eastAsia="Arial Unicode MS"/>
        </w:rPr>
        <w:br/>
      </w:r>
      <w:r w:rsidRPr="00873CAD">
        <w:rPr>
          <w:rFonts w:eastAsia="Arial Unicode MS"/>
        </w:rPr>
        <w:br/>
      </w:r>
      <w:r w:rsidRPr="00873CAD">
        <w:rPr>
          <w:rFonts w:eastAsia="Arial Unicode MS"/>
        </w:rPr>
        <w:br/>
      </w:r>
    </w:p>
    <w:p w14:paraId="70892ABE" w14:textId="4CFEC477" w:rsidR="000529C9" w:rsidRPr="000C5B23" w:rsidRDefault="000529C9" w:rsidP="000C5B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rPr>
          <w:rFonts w:eastAsia="Calibri"/>
          <w:spacing w:val="40"/>
        </w:rPr>
      </w:pPr>
    </w:p>
    <w:p w14:paraId="5939B2AF" w14:textId="6A1F1620" w:rsidR="000529C9" w:rsidRDefault="00FC6193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 w:rsidRPr="00873CAD">
        <w:rPr>
          <w:rFonts w:eastAsia="Calibri"/>
          <w:noProof/>
          <w:lang w:val="hr-HR"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48F561F7" wp14:editId="2007240D">
            <wp:simplePos x="0" y="0"/>
            <wp:positionH relativeFrom="margin">
              <wp:posOffset>857250</wp:posOffset>
            </wp:positionH>
            <wp:positionV relativeFrom="margin">
              <wp:posOffset>179705</wp:posOffset>
            </wp:positionV>
            <wp:extent cx="523875" cy="676275"/>
            <wp:effectExtent l="0" t="0" r="9525" b="9525"/>
            <wp:wrapSquare wrapText="bothSides"/>
            <wp:docPr id="1601135148" name="Picture 1601135148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47E41E" w14:textId="0CF33AAF" w:rsidR="00FC6193" w:rsidRDefault="00FC6193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</w:p>
    <w:p w14:paraId="1BE85E69" w14:textId="77777777" w:rsidR="00FC6193" w:rsidRDefault="00FC6193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</w:p>
    <w:p w14:paraId="14C06831" w14:textId="77777777" w:rsidR="00FC6193" w:rsidRDefault="00E67D5B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>
        <w:rPr>
          <w:b/>
        </w:rPr>
        <w:t xml:space="preserve">         </w:t>
      </w:r>
    </w:p>
    <w:p w14:paraId="5A6541C4" w14:textId="77777777" w:rsidR="00FC6193" w:rsidRDefault="00FC6193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</w:p>
    <w:p w14:paraId="7999FBAC" w14:textId="77777777" w:rsidR="00FC6193" w:rsidRDefault="00FC6193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</w:p>
    <w:p w14:paraId="6B4A0C4B" w14:textId="2358DE9C" w:rsidR="000529C9" w:rsidRPr="000529C9" w:rsidRDefault="00FC6193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>
        <w:rPr>
          <w:b/>
        </w:rPr>
        <w:tab/>
      </w:r>
      <w:r w:rsidR="000529C9" w:rsidRPr="000529C9">
        <w:rPr>
          <w:b/>
        </w:rPr>
        <w:t>REPUBLIKA HRVATSKA</w:t>
      </w:r>
    </w:p>
    <w:p w14:paraId="12C694BB" w14:textId="77777777" w:rsidR="000529C9" w:rsidRPr="000529C9" w:rsidRDefault="000529C9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 w:rsidRPr="000529C9">
        <w:rPr>
          <w:b/>
        </w:rPr>
        <w:t>BRODSKO-POSAVSKA ŽUPANIJA</w:t>
      </w:r>
    </w:p>
    <w:p w14:paraId="67448A98" w14:textId="72B36B54" w:rsidR="000529C9" w:rsidRPr="000529C9" w:rsidRDefault="00E67D5B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>
        <w:rPr>
          <w:b/>
        </w:rPr>
        <w:t xml:space="preserve">     </w:t>
      </w:r>
      <w:r w:rsidR="000557F0">
        <w:rPr>
          <w:b/>
        </w:rPr>
        <w:t xml:space="preserve"> </w:t>
      </w:r>
      <w:r w:rsidR="00341C3A">
        <w:rPr>
          <w:b/>
        </w:rPr>
        <w:t xml:space="preserve">       </w:t>
      </w:r>
      <w:r w:rsidR="000529C9" w:rsidRPr="000529C9">
        <w:rPr>
          <w:b/>
        </w:rPr>
        <w:t xml:space="preserve">OPĆINA </w:t>
      </w:r>
      <w:r w:rsidR="00341C3A">
        <w:rPr>
          <w:b/>
        </w:rPr>
        <w:t>SIKIREVCI</w:t>
      </w:r>
    </w:p>
    <w:p w14:paraId="20E66071" w14:textId="4E62D2F2" w:rsidR="00873CAD" w:rsidRDefault="00E67D5B" w:rsidP="000529C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>
        <w:rPr>
          <w:b/>
        </w:rPr>
        <w:t xml:space="preserve">              </w:t>
      </w:r>
      <w:r w:rsidR="000529C9" w:rsidRPr="000529C9">
        <w:rPr>
          <w:b/>
        </w:rPr>
        <w:t>OPĆINSKO VIJEĆE</w:t>
      </w:r>
    </w:p>
    <w:p w14:paraId="410EA3CC" w14:textId="77777777" w:rsidR="00873CAD" w:rsidRPr="00873CAD" w:rsidRDefault="00873CA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BE01122" w14:textId="5EF22002" w:rsidR="00D52CD2" w:rsidRPr="00873CAD" w:rsidRDefault="00EC198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Arial"/>
          <w:lang w:val="hr-HR"/>
        </w:rPr>
      </w:pPr>
      <w:r w:rsidRPr="00873CAD">
        <w:rPr>
          <w:lang w:val="hr-HR"/>
        </w:rPr>
        <w:t>KLASA:</w:t>
      </w:r>
      <w:r w:rsidR="00FC3F84">
        <w:rPr>
          <w:lang w:val="hr-HR"/>
        </w:rPr>
        <w:t>024-02/23-01/2</w:t>
      </w:r>
      <w:r w:rsidRPr="00873CAD">
        <w:rPr>
          <w:lang w:val="hr-HR"/>
        </w:rPr>
        <w:t xml:space="preserve"> </w:t>
      </w:r>
    </w:p>
    <w:p w14:paraId="3DFE2AA8" w14:textId="0C469401" w:rsidR="00D52CD2" w:rsidRPr="00873CAD" w:rsidRDefault="00EC1989" w:rsidP="00E67D5B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eastAsia="Arial"/>
          <w:lang w:val="hr-HR"/>
        </w:rPr>
      </w:pPr>
      <w:r w:rsidRPr="00873CAD">
        <w:rPr>
          <w:lang w:val="hr-HR"/>
        </w:rPr>
        <w:t>URBROJ:</w:t>
      </w:r>
      <w:r w:rsidR="00FC3F84">
        <w:rPr>
          <w:lang w:val="hr-HR"/>
        </w:rPr>
        <w:t>2178-26-02-23-02</w:t>
      </w:r>
    </w:p>
    <w:p w14:paraId="5AB738AF" w14:textId="403A01E3" w:rsidR="00D52CD2" w:rsidRPr="00873CAD" w:rsidRDefault="00341C3A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Arial"/>
          <w:lang w:val="hr-HR"/>
        </w:rPr>
      </w:pPr>
      <w:r>
        <w:rPr>
          <w:lang w:val="hr-HR"/>
        </w:rPr>
        <w:t>Sikirevci</w:t>
      </w:r>
      <w:r w:rsidR="00094687" w:rsidRPr="00873CAD">
        <w:rPr>
          <w:lang w:val="hr-HR"/>
        </w:rPr>
        <w:t xml:space="preserve">, </w:t>
      </w:r>
      <w:r w:rsidR="00FC3F84">
        <w:rPr>
          <w:lang w:val="hr-HR"/>
        </w:rPr>
        <w:t>23.</w:t>
      </w:r>
      <w:r w:rsidR="000C5B23">
        <w:rPr>
          <w:lang w:val="hr-HR"/>
        </w:rPr>
        <w:t>lipnja</w:t>
      </w:r>
      <w:r w:rsidR="00094687" w:rsidRPr="00873CAD">
        <w:rPr>
          <w:lang w:val="hr-HR"/>
        </w:rPr>
        <w:t xml:space="preserve"> 202</w:t>
      </w:r>
      <w:r w:rsidR="00B60D0C" w:rsidRPr="00873CAD">
        <w:rPr>
          <w:lang w:val="hr-HR"/>
        </w:rPr>
        <w:t>3</w:t>
      </w:r>
      <w:r w:rsidR="00EC1989" w:rsidRPr="00873CAD">
        <w:rPr>
          <w:lang w:val="hr-HR"/>
        </w:rPr>
        <w:t>.</w:t>
      </w:r>
    </w:p>
    <w:p w14:paraId="4206809E" w14:textId="77777777" w:rsidR="00D52CD2" w:rsidRPr="00873CAD" w:rsidRDefault="00D52CD2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Calibri"/>
          <w:lang w:val="hr-HR"/>
        </w:rPr>
      </w:pPr>
    </w:p>
    <w:p w14:paraId="0E810E95" w14:textId="5D6AEB8F" w:rsidR="00D52CD2" w:rsidRPr="00873CAD" w:rsidRDefault="00EC198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firstLine="709"/>
        <w:jc w:val="both"/>
        <w:rPr>
          <w:rFonts w:eastAsia="Arial"/>
          <w:lang w:val="hr-HR"/>
        </w:rPr>
      </w:pPr>
      <w:r w:rsidRPr="00873CAD">
        <w:rPr>
          <w:lang w:val="hr-HR"/>
        </w:rPr>
        <w:t>Na temelju</w:t>
      </w:r>
      <w:r w:rsidR="00B60D0C" w:rsidRPr="00873CAD">
        <w:rPr>
          <w:lang w:val="hr-HR"/>
        </w:rPr>
        <w:t xml:space="preserve"> članka 35. Zakona o lokalnoj i područnoj (regionalnoj) suradnji (“Narodne novine”, broj 33/01, 60/01, 129/05, 109/07, 125/08, 36/09, 36/09, 150/11, 144/12, 19/13, 137/15, 123/17, 98/19 i 144/20), članka 12. Zakona o ustanovama (“Narodne novine”, broj 76/93, 29/97, 47/99, 35/08, 127/19 i 151/22), članka 7. Zakona o predškolskom odgoju i obrazovanju (“Narodne novine”, broj 10/97, 107/07, 94/13, 98/19 i 57/22) i članka </w:t>
      </w:r>
      <w:r w:rsidR="00341C3A">
        <w:rPr>
          <w:lang w:val="hr-HR"/>
        </w:rPr>
        <w:t>30</w:t>
      </w:r>
      <w:r w:rsidR="00B60D0C" w:rsidRPr="00873CAD">
        <w:rPr>
          <w:lang w:val="hr-HR"/>
        </w:rPr>
        <w:t xml:space="preserve">. Statuta Općine </w:t>
      </w:r>
      <w:r w:rsidR="00341C3A">
        <w:rPr>
          <w:lang w:val="hr-HR"/>
        </w:rPr>
        <w:t>Sikirevci</w:t>
      </w:r>
      <w:r w:rsidR="00B60D0C" w:rsidRPr="00873CAD">
        <w:rPr>
          <w:lang w:val="hr-HR"/>
        </w:rPr>
        <w:t xml:space="preserve"> (“Službeni vjesnik Brodsko-posavske županije”, broj 1</w:t>
      </w:r>
      <w:r w:rsidR="00341C3A">
        <w:rPr>
          <w:lang w:val="hr-HR"/>
        </w:rPr>
        <w:t>1</w:t>
      </w:r>
      <w:r w:rsidR="00B60D0C" w:rsidRPr="00873CAD">
        <w:rPr>
          <w:lang w:val="hr-HR"/>
        </w:rPr>
        <w:t xml:space="preserve">/21), </w:t>
      </w:r>
      <w:r w:rsidRPr="00873CAD">
        <w:rPr>
          <w:lang w:val="hr-HR"/>
        </w:rPr>
        <w:t xml:space="preserve">Općinsko vijeće Općine </w:t>
      </w:r>
      <w:r w:rsidR="00341C3A">
        <w:rPr>
          <w:lang w:val="hr-HR"/>
        </w:rPr>
        <w:t>Sikirevci</w:t>
      </w:r>
      <w:r w:rsidRPr="00873CAD">
        <w:rPr>
          <w:lang w:val="hr-HR"/>
        </w:rPr>
        <w:t xml:space="preserve">, na </w:t>
      </w:r>
      <w:r w:rsidR="00FC3F84">
        <w:rPr>
          <w:lang w:val="hr-HR"/>
        </w:rPr>
        <w:t>14</w:t>
      </w:r>
      <w:r w:rsidRPr="00873CAD">
        <w:rPr>
          <w:lang w:val="hr-HR"/>
        </w:rPr>
        <w:t>. sjednici održ</w:t>
      </w:r>
      <w:r w:rsidR="00094687" w:rsidRPr="00873CAD">
        <w:rPr>
          <w:lang w:val="hr-HR"/>
        </w:rPr>
        <w:t xml:space="preserve">anoj </w:t>
      </w:r>
      <w:r w:rsidR="00FC3F84">
        <w:rPr>
          <w:lang w:val="hr-HR"/>
        </w:rPr>
        <w:t>23</w:t>
      </w:r>
      <w:r w:rsidR="00094687" w:rsidRPr="00873CAD">
        <w:rPr>
          <w:lang w:val="hr-HR"/>
        </w:rPr>
        <w:t xml:space="preserve">. </w:t>
      </w:r>
      <w:r w:rsidR="000C5B23">
        <w:rPr>
          <w:lang w:val="hr-HR"/>
        </w:rPr>
        <w:t>lipnja</w:t>
      </w:r>
      <w:r w:rsidR="00094687" w:rsidRPr="00873CAD">
        <w:rPr>
          <w:lang w:val="hr-HR"/>
        </w:rPr>
        <w:t xml:space="preserve"> 202</w:t>
      </w:r>
      <w:r w:rsidR="00B60D0C" w:rsidRPr="00873CAD">
        <w:rPr>
          <w:lang w:val="hr-HR"/>
        </w:rPr>
        <w:t>3</w:t>
      </w:r>
      <w:r w:rsidRPr="00873CAD">
        <w:rPr>
          <w:lang w:val="hr-HR"/>
        </w:rPr>
        <w:t>. godine</w:t>
      </w:r>
      <w:r w:rsidRPr="00873CAD">
        <w:rPr>
          <w:b/>
          <w:bCs/>
          <w:lang w:val="hr-HR"/>
        </w:rPr>
        <w:t xml:space="preserve">, </w:t>
      </w:r>
      <w:r w:rsidRPr="00873CAD">
        <w:rPr>
          <w:lang w:val="hr-HR"/>
        </w:rPr>
        <w:t>donijelo je</w:t>
      </w:r>
    </w:p>
    <w:p w14:paraId="08193429" w14:textId="77777777" w:rsidR="00D52CD2" w:rsidRPr="00873CAD" w:rsidRDefault="00D52CD2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firstLine="709"/>
        <w:jc w:val="both"/>
        <w:rPr>
          <w:rFonts w:eastAsia="Arial"/>
          <w:lang w:val="hr-HR"/>
        </w:rPr>
      </w:pPr>
    </w:p>
    <w:p w14:paraId="61A15127" w14:textId="4DA5F4B1" w:rsidR="00E67D5B" w:rsidRDefault="00EC1989" w:rsidP="00E67D5B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lang w:val="hr-HR"/>
        </w:rPr>
      </w:pPr>
      <w:r w:rsidRPr="00873CAD">
        <w:rPr>
          <w:b/>
          <w:bCs/>
          <w:lang w:val="hr-HR"/>
        </w:rPr>
        <w:t>ODLUKU</w:t>
      </w:r>
      <w:r w:rsidRPr="00873CAD">
        <w:rPr>
          <w:rFonts w:eastAsia="Arial Unicode MS"/>
          <w:lang w:val="hr-HR"/>
        </w:rPr>
        <w:br/>
      </w:r>
      <w:r w:rsidRPr="00873CAD">
        <w:rPr>
          <w:b/>
          <w:bCs/>
          <w:lang w:val="hr-HR"/>
        </w:rPr>
        <w:t>o</w:t>
      </w:r>
      <w:r w:rsidR="000C5B23">
        <w:rPr>
          <w:b/>
          <w:bCs/>
          <w:lang w:val="hr-HR"/>
        </w:rPr>
        <w:t xml:space="preserve"> izmjeni Odluke</w:t>
      </w:r>
      <w:r w:rsidRPr="00873CAD">
        <w:rPr>
          <w:b/>
          <w:bCs/>
          <w:lang w:val="hr-HR"/>
        </w:rPr>
        <w:t xml:space="preserve"> </w:t>
      </w:r>
      <w:r w:rsidR="00FC3F84">
        <w:rPr>
          <w:b/>
          <w:bCs/>
          <w:lang w:val="hr-HR"/>
        </w:rPr>
        <w:t xml:space="preserve">o </w:t>
      </w:r>
      <w:r w:rsidRPr="00873CAD">
        <w:rPr>
          <w:b/>
          <w:bCs/>
          <w:lang w:val="hr-HR"/>
        </w:rPr>
        <w:t>osnivanju Dječjeg vrtić</w:t>
      </w:r>
      <w:r w:rsidR="00094687" w:rsidRPr="00873CAD">
        <w:rPr>
          <w:b/>
          <w:bCs/>
          <w:lang w:val="hr-HR"/>
        </w:rPr>
        <w:t xml:space="preserve">a </w:t>
      </w:r>
      <w:r w:rsidR="00B60D0C" w:rsidRPr="00873CAD">
        <w:rPr>
          <w:b/>
          <w:bCs/>
          <w:lang w:val="hr-HR"/>
        </w:rPr>
        <w:t>“Vila Zvončica”</w:t>
      </w:r>
    </w:p>
    <w:p w14:paraId="1C49310C" w14:textId="77777777" w:rsidR="00E67D5B" w:rsidRDefault="00E67D5B" w:rsidP="00E67D5B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lang w:val="hr-HR"/>
        </w:rPr>
      </w:pPr>
    </w:p>
    <w:p w14:paraId="65680E78" w14:textId="77777777" w:rsidR="00E67D5B" w:rsidRPr="00E67D5B" w:rsidRDefault="00E67D5B" w:rsidP="00E67D5B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lang w:val="hr-HR"/>
        </w:rPr>
      </w:pPr>
    </w:p>
    <w:p w14:paraId="2BBC1150" w14:textId="77777777" w:rsidR="00D52CD2" w:rsidRDefault="00EC1989" w:rsidP="00873CAD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1.</w:t>
      </w:r>
    </w:p>
    <w:p w14:paraId="6086C000" w14:textId="6D8A6E43" w:rsidR="000C5B23" w:rsidRPr="00873CAD" w:rsidRDefault="000C5B23" w:rsidP="000C5B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both"/>
        <w:outlineLvl w:val="1"/>
        <w:rPr>
          <w:lang w:val="hr-HR"/>
        </w:rPr>
      </w:pPr>
      <w:r>
        <w:rPr>
          <w:lang w:val="hr-HR"/>
        </w:rPr>
        <w:tab/>
        <w:t xml:space="preserve">U </w:t>
      </w:r>
      <w:r w:rsidR="00341C3A">
        <w:rPr>
          <w:lang w:val="hr-HR"/>
        </w:rPr>
        <w:t xml:space="preserve"> </w:t>
      </w:r>
      <w:r>
        <w:rPr>
          <w:lang w:val="hr-HR"/>
        </w:rPr>
        <w:t xml:space="preserve">članku 1. stavak 2. </w:t>
      </w:r>
      <w:r w:rsidR="00341C3A">
        <w:rPr>
          <w:lang w:val="hr-HR"/>
        </w:rPr>
        <w:t xml:space="preserve">Odluke o osnivanju Dječjeg vrtića „Vila Zvončica“ („Službeni glasnik Općine Sikirevci“ broj 1/2023.), </w:t>
      </w:r>
      <w:r>
        <w:rPr>
          <w:lang w:val="hr-HR"/>
        </w:rPr>
        <w:t>mijenja se i glasi:</w:t>
      </w:r>
    </w:p>
    <w:p w14:paraId="10E9E52E" w14:textId="1F1F4A02" w:rsidR="00B60D0C" w:rsidRPr="00873CAD" w:rsidRDefault="00EC1989" w:rsidP="00873CA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Sjed</w:t>
      </w:r>
      <w:r w:rsidR="00FC6193">
        <w:rPr>
          <w:lang w:val="hr-HR"/>
        </w:rPr>
        <w:t>i</w:t>
      </w:r>
      <w:r w:rsidRPr="00873CAD">
        <w:rPr>
          <w:lang w:val="hr-HR"/>
        </w:rPr>
        <w:t xml:space="preserve">šte Dječjeg vrtića je u </w:t>
      </w:r>
      <w:r w:rsidR="000C5B23">
        <w:rPr>
          <w:lang w:val="hr-HR"/>
        </w:rPr>
        <w:t>Sikirevcima</w:t>
      </w:r>
      <w:r w:rsidRPr="00873CAD">
        <w:rPr>
          <w:lang w:val="hr-HR"/>
        </w:rPr>
        <w:t xml:space="preserve">, </w:t>
      </w:r>
      <w:r w:rsidR="00CC32E9">
        <w:rPr>
          <w:lang w:val="hr-HR"/>
        </w:rPr>
        <w:t>Vladimira Nazora 1</w:t>
      </w:r>
      <w:r w:rsidRPr="00873CAD">
        <w:rPr>
          <w:lang w:val="hr-HR"/>
        </w:rPr>
        <w:t>.</w:t>
      </w:r>
    </w:p>
    <w:p w14:paraId="04CC354A" w14:textId="008D089D" w:rsidR="00BC1775" w:rsidRDefault="00EC1989" w:rsidP="00E67D5B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lastRenderedPageBreak/>
        <w:t>Članak 2.</w:t>
      </w:r>
    </w:p>
    <w:p w14:paraId="344D0B30" w14:textId="2A2703CF" w:rsidR="000C5B23" w:rsidRDefault="000C5B23" w:rsidP="000C5B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both"/>
        <w:outlineLvl w:val="1"/>
        <w:rPr>
          <w:lang w:val="hr-HR"/>
        </w:rPr>
      </w:pPr>
      <w:r>
        <w:rPr>
          <w:lang w:val="hr-HR"/>
        </w:rPr>
        <w:tab/>
        <w:t xml:space="preserve">U članku 3. stavak 1. </w:t>
      </w:r>
      <w:r w:rsidR="00341C3A">
        <w:rPr>
          <w:lang w:val="hr-HR"/>
        </w:rPr>
        <w:t xml:space="preserve">Odluke o osnivanju Dječjeg vrtića „Vila Zvončica“ („Službeni glasnik Općine Sikirevci“ broj 1/2023.), </w:t>
      </w:r>
      <w:r>
        <w:rPr>
          <w:lang w:val="hr-HR"/>
        </w:rPr>
        <w:t>mijenja se i glasi:</w:t>
      </w:r>
    </w:p>
    <w:p w14:paraId="385383F6" w14:textId="60554F40" w:rsidR="000C5B23" w:rsidRDefault="000C5B23" w:rsidP="000C5B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both"/>
        <w:outlineLvl w:val="1"/>
        <w:rPr>
          <w:lang w:val="hr-HR"/>
        </w:rPr>
      </w:pPr>
      <w:r>
        <w:rPr>
          <w:lang w:val="hr-HR"/>
        </w:rPr>
        <w:tab/>
        <w:t xml:space="preserve">Matični objekt nalazi se u sjedištu Dječjeg vrtića u Sikirevcima, </w:t>
      </w:r>
      <w:r w:rsidR="00CC32E9">
        <w:rPr>
          <w:lang w:val="hr-HR"/>
        </w:rPr>
        <w:t>Vladimira Nazora 1</w:t>
      </w:r>
      <w:r>
        <w:rPr>
          <w:lang w:val="hr-HR"/>
        </w:rPr>
        <w:t>.</w:t>
      </w:r>
    </w:p>
    <w:p w14:paraId="33263AD5" w14:textId="05C8534C" w:rsidR="000C5B23" w:rsidRDefault="000C5B23" w:rsidP="000C5B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both"/>
        <w:outlineLvl w:val="1"/>
        <w:rPr>
          <w:lang w:val="hr-HR"/>
        </w:rPr>
      </w:pPr>
      <w:r>
        <w:rPr>
          <w:lang w:val="hr-HR"/>
        </w:rPr>
        <w:tab/>
        <w:t>U stavku 3. alinija 2. mijenja se i glasi:</w:t>
      </w:r>
    </w:p>
    <w:p w14:paraId="69A75627" w14:textId="2077617E" w:rsidR="0017011A" w:rsidRPr="000529C9" w:rsidRDefault="000C5B23" w:rsidP="000C5B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both"/>
        <w:outlineLvl w:val="1"/>
        <w:rPr>
          <w:lang w:val="hr-HR"/>
        </w:rPr>
      </w:pPr>
      <w:r>
        <w:rPr>
          <w:lang w:val="hr-HR"/>
        </w:rPr>
        <w:tab/>
        <w:t>„Područni odjel</w:t>
      </w:r>
      <w:r w:rsidR="007F739B">
        <w:rPr>
          <w:lang w:val="hr-HR"/>
        </w:rPr>
        <w:t xml:space="preserve"> „Nota“ sa sjedištem u</w:t>
      </w:r>
      <w:r>
        <w:rPr>
          <w:lang w:val="hr-HR"/>
        </w:rPr>
        <w:t xml:space="preserve"> Donji</w:t>
      </w:r>
      <w:r w:rsidR="007F739B">
        <w:rPr>
          <w:lang w:val="hr-HR"/>
        </w:rPr>
        <w:t>m</w:t>
      </w:r>
      <w:r>
        <w:rPr>
          <w:lang w:val="hr-HR"/>
        </w:rPr>
        <w:t xml:space="preserve"> Andrijevc</w:t>
      </w:r>
      <w:r w:rsidR="007F739B">
        <w:rPr>
          <w:lang w:val="hr-HR"/>
        </w:rPr>
        <w:t>ima</w:t>
      </w:r>
      <w:r>
        <w:rPr>
          <w:lang w:val="hr-HR"/>
        </w:rPr>
        <w:t>, Trg kralja Tomislava 13.“</w:t>
      </w:r>
    </w:p>
    <w:p w14:paraId="41E3E1FA" w14:textId="73418CCF" w:rsidR="00D52CD2" w:rsidRPr="00873CAD" w:rsidRDefault="00EC1989" w:rsidP="00873CAD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rFonts w:eastAsia="Arial"/>
          <w:lang w:val="hr-HR"/>
        </w:rPr>
      </w:pPr>
      <w:r w:rsidRPr="00873CAD">
        <w:rPr>
          <w:lang w:val="hr-HR"/>
        </w:rPr>
        <w:t xml:space="preserve">Članak </w:t>
      </w:r>
      <w:r w:rsidR="000C5B23">
        <w:rPr>
          <w:lang w:val="hr-HR"/>
        </w:rPr>
        <w:t>3</w:t>
      </w:r>
      <w:r w:rsidRPr="00873CAD">
        <w:rPr>
          <w:lang w:val="hr-HR"/>
        </w:rPr>
        <w:t>.</w:t>
      </w:r>
    </w:p>
    <w:p w14:paraId="5E60FE86" w14:textId="2B60779E" w:rsidR="00D52CD2" w:rsidRDefault="00EC1989" w:rsidP="00873CA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Ova Odluka stupa na snagu osmog dana od dana objave u „Službe</w:t>
      </w:r>
      <w:r w:rsidR="00094687" w:rsidRPr="00873CAD">
        <w:rPr>
          <w:lang w:val="hr-HR"/>
        </w:rPr>
        <w:t xml:space="preserve">nom </w:t>
      </w:r>
      <w:r w:rsidR="00341C3A">
        <w:rPr>
          <w:lang w:val="hr-HR"/>
        </w:rPr>
        <w:t>glasniku</w:t>
      </w:r>
      <w:r w:rsidR="000557F0">
        <w:rPr>
          <w:lang w:val="hr-HR"/>
        </w:rPr>
        <w:t xml:space="preserve"> </w:t>
      </w:r>
      <w:r w:rsidR="00341C3A">
        <w:rPr>
          <w:lang w:val="hr-HR"/>
        </w:rPr>
        <w:t>Općine Sikirevci</w:t>
      </w:r>
      <w:r w:rsidRPr="00873CAD">
        <w:rPr>
          <w:lang w:val="hr-HR"/>
        </w:rPr>
        <w:t>“.</w:t>
      </w:r>
    </w:p>
    <w:p w14:paraId="6918F66F" w14:textId="77777777" w:rsidR="0017011A" w:rsidRPr="00873CAD" w:rsidRDefault="0017011A" w:rsidP="00873CA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lang w:val="hr-HR"/>
        </w:rPr>
      </w:pPr>
    </w:p>
    <w:p w14:paraId="4A113831" w14:textId="0818E232" w:rsidR="00D52CD2" w:rsidRPr="00873CAD" w:rsidRDefault="00EC1989">
      <w:pPr>
        <w:pStyle w:val="TijeloAA"/>
        <w:tabs>
          <w:tab w:val="left" w:pos="292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left="4248"/>
        <w:jc w:val="center"/>
        <w:rPr>
          <w:rFonts w:eastAsia="Arial Unicode MS"/>
          <w:lang w:val="hr-HR"/>
        </w:rPr>
      </w:pPr>
      <w:r w:rsidRPr="00873CAD">
        <w:rPr>
          <w:lang w:val="hr-HR"/>
        </w:rPr>
        <w:t>PREDSJEDN</w:t>
      </w:r>
      <w:r w:rsidR="00341C3A">
        <w:rPr>
          <w:lang w:val="hr-HR"/>
        </w:rPr>
        <w:t>IK</w:t>
      </w:r>
      <w:r w:rsidRPr="00873CAD">
        <w:rPr>
          <w:rFonts w:eastAsia="Arial Unicode MS"/>
          <w:lang w:val="hr-HR"/>
        </w:rPr>
        <w:br/>
      </w:r>
      <w:r w:rsidRPr="00873CAD">
        <w:rPr>
          <w:lang w:val="hr-HR"/>
        </w:rPr>
        <w:t>OPĆINSKOG VIJEĆA</w:t>
      </w:r>
      <w:r w:rsidRPr="00873CAD">
        <w:rPr>
          <w:rFonts w:eastAsia="Arial Unicode MS"/>
          <w:lang w:val="hr-HR"/>
        </w:rPr>
        <w:br/>
      </w:r>
    </w:p>
    <w:p w14:paraId="11A57DA8" w14:textId="5011B695" w:rsidR="00D52CD2" w:rsidRPr="00873CAD" w:rsidRDefault="00341C3A" w:rsidP="000557F0">
      <w:pPr>
        <w:pStyle w:val="TijeloAA"/>
        <w:tabs>
          <w:tab w:val="left" w:pos="292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left="4248"/>
        <w:rPr>
          <w:lang w:val="hr-HR"/>
        </w:rPr>
      </w:pPr>
      <w:r>
        <w:rPr>
          <w:lang w:val="hr-HR"/>
        </w:rPr>
        <w:t xml:space="preserve">                          Tomislav Zovko</w:t>
      </w:r>
      <w:r w:rsidR="000934A7">
        <w:rPr>
          <w:lang w:val="hr-HR"/>
        </w:rPr>
        <w:t>,v.r.</w:t>
      </w:r>
    </w:p>
    <w:sectPr w:rsidR="00D52CD2" w:rsidRPr="00873CAD" w:rsidSect="000529C9">
      <w:headerReference w:type="default" r:id="rId9"/>
      <w:footerReference w:type="default" r:id="rId10"/>
      <w:type w:val="continuous"/>
      <w:pgSz w:w="11900" w:h="16840"/>
      <w:pgMar w:top="1417" w:right="1417" w:bottom="1417" w:left="1417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1B25" w14:textId="77777777" w:rsidR="00AC2B1D" w:rsidRDefault="00AC2B1D">
      <w:r>
        <w:separator/>
      </w:r>
    </w:p>
  </w:endnote>
  <w:endnote w:type="continuationSeparator" w:id="0">
    <w:p w14:paraId="6993705D" w14:textId="77777777" w:rsidR="00AC2B1D" w:rsidRDefault="00A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A5F1" w14:textId="0469B88E" w:rsidR="000529C9" w:rsidRDefault="000529C9">
    <w:pPr>
      <w:pStyle w:val="Podnoje"/>
      <w:jc w:val="center"/>
    </w:pPr>
  </w:p>
  <w:p w14:paraId="031717A5" w14:textId="77777777" w:rsidR="00BC1775" w:rsidRDefault="00BC17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03554"/>
      <w:docPartObj>
        <w:docPartGallery w:val="Page Numbers (Bottom of Page)"/>
        <w:docPartUnique/>
      </w:docPartObj>
    </w:sdtPr>
    <w:sdtContent>
      <w:p w14:paraId="69C23944" w14:textId="5547A9DF" w:rsidR="000529C9" w:rsidRDefault="000529C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11A" w:rsidRPr="0017011A">
          <w:rPr>
            <w:noProof/>
            <w:lang w:val="hr-HR"/>
          </w:rPr>
          <w:t>8</w:t>
        </w:r>
        <w:r>
          <w:fldChar w:fldCharType="end"/>
        </w:r>
      </w:p>
    </w:sdtContent>
  </w:sdt>
  <w:p w14:paraId="468EAE0E" w14:textId="77777777" w:rsidR="000529C9" w:rsidRDefault="000529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C75B" w14:textId="77777777" w:rsidR="00AC2B1D" w:rsidRDefault="00AC2B1D">
      <w:r>
        <w:separator/>
      </w:r>
    </w:p>
  </w:footnote>
  <w:footnote w:type="continuationSeparator" w:id="0">
    <w:p w14:paraId="73AA4DB3" w14:textId="77777777" w:rsidR="00AC2B1D" w:rsidRDefault="00AC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F9CD" w14:textId="77777777" w:rsidR="00873CAD" w:rsidRPr="00BC1775" w:rsidRDefault="00873CAD" w:rsidP="00BC17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043"/>
    <w:multiLevelType w:val="hybridMultilevel"/>
    <w:tmpl w:val="549A25D4"/>
    <w:lvl w:ilvl="0" w:tplc="C988E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2F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3CD"/>
    <w:multiLevelType w:val="hybridMultilevel"/>
    <w:tmpl w:val="2F0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975"/>
    <w:multiLevelType w:val="hybridMultilevel"/>
    <w:tmpl w:val="E54C1C3C"/>
    <w:lvl w:ilvl="0" w:tplc="3EFA7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12F"/>
    <w:multiLevelType w:val="hybridMultilevel"/>
    <w:tmpl w:val="64C8B252"/>
    <w:styleLink w:val="Importiranistil1"/>
    <w:lvl w:ilvl="0" w:tplc="A0E62038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7F9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EED58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05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03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49B7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ED3A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65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ABC5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5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238D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05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085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825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0B0E45"/>
    <w:multiLevelType w:val="hybridMultilevel"/>
    <w:tmpl w:val="9B98B586"/>
    <w:lvl w:ilvl="0" w:tplc="F754F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1266B"/>
    <w:multiLevelType w:val="hybridMultilevel"/>
    <w:tmpl w:val="34949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0068F"/>
    <w:multiLevelType w:val="hybridMultilevel"/>
    <w:tmpl w:val="78A6E2B4"/>
    <w:styleLink w:val="Importiranistil2"/>
    <w:lvl w:ilvl="0" w:tplc="D2049E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6AC8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1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AFC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3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70F0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68C4C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7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461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220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0377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3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B2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821F63"/>
    <w:multiLevelType w:val="hybridMultilevel"/>
    <w:tmpl w:val="22A2F016"/>
    <w:lvl w:ilvl="0" w:tplc="AE6CFC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63126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D0003"/>
    <w:multiLevelType w:val="hybridMultilevel"/>
    <w:tmpl w:val="F79C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4686D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180C"/>
    <w:multiLevelType w:val="hybridMultilevel"/>
    <w:tmpl w:val="78A6E2B4"/>
    <w:numStyleLink w:val="Importiranistil2"/>
  </w:abstractNum>
  <w:abstractNum w:abstractNumId="13" w15:restartNumberingAfterBreak="0">
    <w:nsid w:val="66D30052"/>
    <w:multiLevelType w:val="hybridMultilevel"/>
    <w:tmpl w:val="64C8B252"/>
    <w:numStyleLink w:val="Importiranistil1"/>
  </w:abstractNum>
  <w:abstractNum w:abstractNumId="14" w15:restartNumberingAfterBreak="0">
    <w:nsid w:val="77F374F0"/>
    <w:multiLevelType w:val="hybridMultilevel"/>
    <w:tmpl w:val="B7CA5982"/>
    <w:lvl w:ilvl="0" w:tplc="C988E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01017">
    <w:abstractNumId w:val="4"/>
  </w:num>
  <w:num w:numId="2" w16cid:durableId="283731359">
    <w:abstractNumId w:val="13"/>
  </w:num>
  <w:num w:numId="3" w16cid:durableId="1308782200">
    <w:abstractNumId w:val="7"/>
  </w:num>
  <w:num w:numId="4" w16cid:durableId="2089032586">
    <w:abstractNumId w:val="12"/>
    <w:lvlOverride w:ilvl="0">
      <w:lvl w:ilvl="0" w:tplc="15526C5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3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27590143">
    <w:abstractNumId w:val="8"/>
  </w:num>
  <w:num w:numId="6" w16cid:durableId="202448847">
    <w:abstractNumId w:val="3"/>
  </w:num>
  <w:num w:numId="7" w16cid:durableId="1832216229">
    <w:abstractNumId w:val="1"/>
  </w:num>
  <w:num w:numId="8" w16cid:durableId="1009408107">
    <w:abstractNumId w:val="2"/>
  </w:num>
  <w:num w:numId="9" w16cid:durableId="1506550837">
    <w:abstractNumId w:val="10"/>
  </w:num>
  <w:num w:numId="10" w16cid:durableId="669523667">
    <w:abstractNumId w:val="6"/>
  </w:num>
  <w:num w:numId="11" w16cid:durableId="2059434137">
    <w:abstractNumId w:val="0"/>
  </w:num>
  <w:num w:numId="12" w16cid:durableId="1940671505">
    <w:abstractNumId w:val="11"/>
  </w:num>
  <w:num w:numId="13" w16cid:durableId="883835857">
    <w:abstractNumId w:val="9"/>
  </w:num>
  <w:num w:numId="14" w16cid:durableId="889919068">
    <w:abstractNumId w:val="14"/>
  </w:num>
  <w:num w:numId="15" w16cid:durableId="40245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D2"/>
    <w:rsid w:val="000529C9"/>
    <w:rsid w:val="000557F0"/>
    <w:rsid w:val="000934A7"/>
    <w:rsid w:val="00094687"/>
    <w:rsid w:val="000C5B23"/>
    <w:rsid w:val="0017011A"/>
    <w:rsid w:val="002748E0"/>
    <w:rsid w:val="00293052"/>
    <w:rsid w:val="00293218"/>
    <w:rsid w:val="00341C3A"/>
    <w:rsid w:val="00395982"/>
    <w:rsid w:val="003D19DC"/>
    <w:rsid w:val="005452B9"/>
    <w:rsid w:val="006001AD"/>
    <w:rsid w:val="006D4DC3"/>
    <w:rsid w:val="007E72FA"/>
    <w:rsid w:val="007F739B"/>
    <w:rsid w:val="008153A9"/>
    <w:rsid w:val="00857DEF"/>
    <w:rsid w:val="00873CAD"/>
    <w:rsid w:val="008E1FD3"/>
    <w:rsid w:val="00A31D54"/>
    <w:rsid w:val="00A654B1"/>
    <w:rsid w:val="00AC2B1D"/>
    <w:rsid w:val="00B304FE"/>
    <w:rsid w:val="00B60D0C"/>
    <w:rsid w:val="00BC1775"/>
    <w:rsid w:val="00BD55D7"/>
    <w:rsid w:val="00CC32E9"/>
    <w:rsid w:val="00D52CD2"/>
    <w:rsid w:val="00E55419"/>
    <w:rsid w:val="00E67D5B"/>
    <w:rsid w:val="00E87240"/>
    <w:rsid w:val="00EC1989"/>
    <w:rsid w:val="00FC3F84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5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rPr>
      <w:rFonts w:cs="Arial Unicode MS"/>
      <w:color w:val="000000"/>
      <w:sz w:val="24"/>
      <w:szCs w:val="24"/>
      <w:u w:color="000000"/>
    </w:rPr>
  </w:style>
  <w:style w:type="paragraph" w:customStyle="1" w:styleId="Standardno">
    <w:name w:val="Standardno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ijeloA">
    <w:name w:val="Tijelo A"/>
    <w:rPr>
      <w:rFonts w:eastAsia="Times New Roman"/>
      <w:color w:val="000000"/>
      <w:sz w:val="24"/>
      <w:szCs w:val="24"/>
      <w:u w:color="000000"/>
    </w:rPr>
  </w:style>
  <w:style w:type="paragraph" w:customStyle="1" w:styleId="TijeloAA">
    <w:name w:val="Tijelo A A"/>
    <w:rPr>
      <w:rFonts w:eastAsia="Times New Roman"/>
      <w:color w:val="000000"/>
      <w:sz w:val="24"/>
      <w:szCs w:val="24"/>
      <w:u w:color="000000"/>
    </w:rPr>
  </w:style>
  <w:style w:type="numbering" w:customStyle="1" w:styleId="Importiranistil1">
    <w:name w:val="Importirani stil 1"/>
    <w:pPr>
      <w:numPr>
        <w:numId w:val="1"/>
      </w:numPr>
    </w:pPr>
  </w:style>
  <w:style w:type="numbering" w:customStyle="1" w:styleId="Importiranistil2">
    <w:name w:val="Importirani stil 2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873C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3CAD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73C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CAD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5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Korisnik</cp:lastModifiedBy>
  <cp:revision>4</cp:revision>
  <cp:lastPrinted>2023-06-19T09:56:00Z</cp:lastPrinted>
  <dcterms:created xsi:type="dcterms:W3CDTF">2023-06-19T09:59:00Z</dcterms:created>
  <dcterms:modified xsi:type="dcterms:W3CDTF">2023-06-26T06:01:00Z</dcterms:modified>
</cp:coreProperties>
</file>