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33. stavka 1. i članka 48. stavka 2. Zakona o komunalnom gospodarstvu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Narodne novine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broj 68/18), Odluke o obavljanju komunalnih djelatnosti na podru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čju Općine Sikirevci (KLASA: 363-01/19-01/3, URBROJ: 2178/25-02-19-1) i članka 30. Statuta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vjesnik Brodsko-posavske županije“ broj 1/18), Općinsko vijeće Općine Sikirevci na 22. sjednici održanoj 2.ožujka 2020. godine, donosi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ODLUK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povjeravanju komunalnih djelatnosti trgova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čkom društvu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SIKIREV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ČANKA“ d.o.o.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Ovom se odlukom tvrtki Sikirev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čanka d.o.o. Sikirevci u 100%-tnom vlasništvu Općine Sikirevci povjerava obavljanje sljedećih poslova: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žavanje nerazvrstanih cesta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žavanje javnih površina na kojima nije dopušten promet motornim vozilima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žavanje građevina javne odvodnje oborinskih voda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žavanje javnih površina pod kojima se podrazumijeva održavanje javnih zelenih površina, pješačkih staza, pješačkih zona, otvorenih odvodnih kanala, trgova, parkova, dječjih igrališta i javnih prometnih površina te dijelova javnih cesta koja prolaze kroz naselja kada se ti dijelovi ne održavaju kao javne ceste prema posebnom zakonu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žavanje građevina, uređaja i predmeta javne namjene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žavanje i čišćenje groblja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žavanje čistoće javnih površina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đenje komunalne infrastrukture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Iskop i 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žavanje kanalske mreže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Prigodno ukra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šavanje i osvjetljavanje Općine za državne, božićno-novogodišnje praznike i druge manifestacije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Ugradnja i 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žavanje komunalne opreme: klupa, košarica za otpatke, ogradica za zaštitu zelenih površina, zaštitnih zapreka, ograda, dječjih igrališta, stalaka za bicikle i sl.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Zimska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žba na nerazvrstanim cestama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Čišćenje nogostupa i javnih površina u zimskim uvjetima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Obavljanje usluga izvo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đenja manjih građevinskih radova i uklanjanje protupravno postavljenih predmeta i roba za potrebe Općine Sikirevci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drugi poslovi na podru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čju Općine Sikirevci koji su navedeni u djelatnostima društva Sikirevčanka d.o.o. a za koje se pokaže potreba za njihovim rješavanjem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2.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šitelj je obvezan: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obavljanju povjerenih komunalnih poslova iz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1. ovog Prijedloga pridržavati se odredbi općih akata i posebnih odluka nadležnih općinskih tijela koji se odnose na povjerene mu komunalne poslove,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poslove iz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1. ovog Prijedloga obavljati stručno, savjesno i po pravilima struke,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uredno ispostavljati faktureza obavljenje poslove sukladno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žećem cjeniku poduzeća Sikirevčanka d.o.o. koji se odnosi na navedene komunalne poslove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3.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čitelj se obvezuje: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osigurati nesmetan pristup prostoru/ima odnosno povr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šini na kojoj će se  obavljati komunalni poslovi koji su predmet ovog Prijedloga kao i nesmetan rad Izvršitelju odnosno njegovim radnicima,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šitelju uredno izvršavati obveze prema ispostavljenim fakturama za stvarno obavljene usluge koje se odnose na komunalne poslove iz članka 1. ovog Prijedloga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4.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šitelj snosi odgovornost za kvalitetu izvršenog posla.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šitelj je dužan uvažiti sve reklamacije na koje mu ukaže Naručitelj te otkloniti eventualne nedostatke.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5.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stupa na snagu prvog  dana od dana objave u "Slu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vjesniku Brodsko-posavske županije", i bit će objavljena na službenim stranicama općine Sikirevci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www.opcina-sikirevci.hr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ĆINSKO VIJEĆE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ĆINE SIKIREVCI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021-05/20-01/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2178/26-02-01-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04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Sikirevci,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žujak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2020.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Predsjednik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ćinskog vijeća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Josip Mati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8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opcina-sikirevci.hr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