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92AC" w14:textId="3BE77BC0" w:rsidR="00B02915" w:rsidRDefault="00AC0DA2" w:rsidP="00B02915">
      <w:pPr>
        <w:jc w:val="both"/>
      </w:pPr>
      <w:r>
        <w:t xml:space="preserve">Na temelju članka 6. stavka 8. Zakona o zakupu i kupoprodaji poslovnog prostora („Narodne novine“ broj 125/11, 64/15 i 112/18.), članka </w:t>
      </w:r>
      <w:r w:rsidR="00B02915">
        <w:t>47</w:t>
      </w:r>
      <w:r>
        <w:t xml:space="preserve">. Statuta Općine </w:t>
      </w:r>
      <w:r w:rsidR="00B02915">
        <w:t>Sikirevci</w:t>
      </w:r>
      <w:r>
        <w:t xml:space="preserve"> („Službeni vjesnik Brodsko-posavske županije“ broj </w:t>
      </w:r>
      <w:r w:rsidR="00B02915">
        <w:t>11/21</w:t>
      </w:r>
      <w:r>
        <w:t xml:space="preserve"> i „Službeni glasnik Općine </w:t>
      </w:r>
      <w:r w:rsidR="00B02915">
        <w:t>Sikirevci</w:t>
      </w:r>
      <w:r>
        <w:t xml:space="preserve">“ broj </w:t>
      </w:r>
      <w:r w:rsidR="00B02915">
        <w:t>1/22,7/23</w:t>
      </w:r>
      <w:r>
        <w:t xml:space="preserve">.) i članka </w:t>
      </w:r>
      <w:r w:rsidR="00B02915">
        <w:t>4</w:t>
      </w:r>
      <w:r>
        <w:t>.</w:t>
      </w:r>
      <w:r w:rsidR="00B02915">
        <w:t xml:space="preserve"> Odluke </w:t>
      </w:r>
      <w:r>
        <w:t xml:space="preserve">o zakupu poslovnog prostora u vlasništvu Općine </w:t>
      </w:r>
      <w:r w:rsidR="00B02915">
        <w:t>Sikirevci</w:t>
      </w:r>
      <w:r>
        <w:t xml:space="preserve"> („Službeni </w:t>
      </w:r>
      <w:r w:rsidR="00B02915">
        <w:t xml:space="preserve">vjesnik Brodsko-posavske </w:t>
      </w:r>
      <w:r>
        <w:t xml:space="preserve"> </w:t>
      </w:r>
      <w:r w:rsidR="00B02915">
        <w:t>županije</w:t>
      </w:r>
      <w:r>
        <w:t xml:space="preserve">“, broj </w:t>
      </w:r>
      <w:r w:rsidR="00B02915">
        <w:t>22/12</w:t>
      </w:r>
      <w:r>
        <w:t>.)</w:t>
      </w:r>
      <w:r w:rsidR="00FF0F14">
        <w:t xml:space="preserve"> i članka 2. Odluke o davanju prethodne suglasnosti o snižavanju početnog iznosa zakupnine za poslovne prostore u vlasništvu Općine Sikirevci(„Službeni vjesnik Brodsko-posavske županije“ br. 1/16.)</w:t>
      </w:r>
      <w:r>
        <w:t>, Općinsk</w:t>
      </w:r>
      <w:r w:rsidR="00B02915">
        <w:t>i</w:t>
      </w:r>
      <w:r>
        <w:t xml:space="preserve"> </w:t>
      </w:r>
      <w:r w:rsidR="00B02915">
        <w:t>načelnik</w:t>
      </w:r>
      <w:r>
        <w:t xml:space="preserve"> Općine </w:t>
      </w:r>
      <w:r w:rsidR="00B02915">
        <w:t>Sikirevci</w:t>
      </w:r>
      <w:r>
        <w:t xml:space="preserve"> dana </w:t>
      </w:r>
      <w:r w:rsidR="00B02915">
        <w:t>05</w:t>
      </w:r>
      <w:r>
        <w:t xml:space="preserve">. </w:t>
      </w:r>
      <w:r w:rsidR="00B02915">
        <w:t>siječnja</w:t>
      </w:r>
      <w:r>
        <w:t xml:space="preserve"> 202</w:t>
      </w:r>
      <w:r w:rsidR="00B02915">
        <w:t>6</w:t>
      </w:r>
      <w:r>
        <w:t>. godine don</w:t>
      </w:r>
      <w:r w:rsidR="00B02915">
        <w:t>osi</w:t>
      </w:r>
      <w:r w:rsidR="00FF0F14">
        <w:t xml:space="preserve"> sljedeći</w:t>
      </w:r>
      <w:r w:rsidR="00B02915">
        <w:t>:</w:t>
      </w:r>
    </w:p>
    <w:p w14:paraId="557F67AA" w14:textId="13B8C4BE" w:rsidR="00B02915" w:rsidRDefault="00B02915" w:rsidP="00B02915">
      <w:pPr>
        <w:jc w:val="center"/>
      </w:pPr>
      <w:r>
        <w:t>ZAKLJUČAK</w:t>
      </w:r>
    </w:p>
    <w:p w14:paraId="3A4E130A" w14:textId="25FC74DE" w:rsidR="00B02915" w:rsidRDefault="00AC0DA2" w:rsidP="00B02915">
      <w:pPr>
        <w:jc w:val="center"/>
      </w:pPr>
      <w:r>
        <w:t>o raspisivanju Javnog natječaja za davanje u zakup poslovnog prostora</w:t>
      </w:r>
    </w:p>
    <w:p w14:paraId="0AAE677C" w14:textId="5A8E7CB7" w:rsidR="00B02915" w:rsidRDefault="00AC0DA2" w:rsidP="00B02915">
      <w:pPr>
        <w:jc w:val="center"/>
      </w:pPr>
      <w:r>
        <w:t xml:space="preserve">u vlasništvu Općine </w:t>
      </w:r>
      <w:r w:rsidR="00B02915">
        <w:t>Sikirevci</w:t>
      </w:r>
    </w:p>
    <w:p w14:paraId="163F4357" w14:textId="27535B8A" w:rsidR="00B02915" w:rsidRDefault="00AC0DA2" w:rsidP="00B02915">
      <w:pPr>
        <w:jc w:val="center"/>
      </w:pPr>
      <w:r>
        <w:t>Članak 1.</w:t>
      </w:r>
    </w:p>
    <w:p w14:paraId="636D5B0E" w14:textId="77777777" w:rsidR="00B02915" w:rsidRDefault="00B02915" w:rsidP="00B02915">
      <w:pPr>
        <w:jc w:val="both"/>
      </w:pPr>
      <w:r>
        <w:t>Ovim</w:t>
      </w:r>
      <w:r w:rsidR="00AC0DA2">
        <w:t xml:space="preserve"> </w:t>
      </w:r>
      <w:r>
        <w:t>Zaključkom</w:t>
      </w:r>
      <w:r w:rsidR="00AC0DA2">
        <w:t xml:space="preserve"> utvrđuju se uvjeti i postupak za raspisivanje Javnog natječaja za davanje u zakup poslovnog prostora u vlasništvu Općine </w:t>
      </w:r>
      <w:r>
        <w:t>Sikirevci</w:t>
      </w:r>
      <w:r w:rsidR="00AC0DA2">
        <w:t xml:space="preserve"> kako slijedi: </w:t>
      </w:r>
    </w:p>
    <w:p w14:paraId="2A58F63A" w14:textId="27C7A785" w:rsidR="00FF0F14" w:rsidRDefault="00B54D0B" w:rsidP="00B02915">
      <w:pPr>
        <w:jc w:val="both"/>
      </w:pPr>
      <w:r>
        <w:t>A)</w:t>
      </w:r>
      <w:r w:rsidR="00AC0DA2">
        <w:t xml:space="preserve"> Poslovni prostor </w:t>
      </w:r>
      <w:r w:rsidR="00B02915">
        <w:t xml:space="preserve">Ambulanta </w:t>
      </w:r>
      <w:r w:rsidR="00FF0F14">
        <w:t xml:space="preserve">koji je dio javne zgrade (ambulanta i ljekarna) u ulici K. A. Stepinca </w:t>
      </w:r>
      <w:r w:rsidR="00AC0DA2">
        <w:t xml:space="preserve"> </w:t>
      </w:r>
      <w:r w:rsidR="00FF0F14">
        <w:t xml:space="preserve">br.2.., 35224 Sikirevci, sagrađena na k.č.br. 1058, upisan u zk.il.br. 773 kod Općinskog suda u Slavonskom Brodu, k.o. Sikirevci u Sikirevcima </w:t>
      </w:r>
    </w:p>
    <w:p w14:paraId="302B6F4F" w14:textId="4CC8E99D" w:rsidR="00FF0F14" w:rsidRDefault="00AC0DA2" w:rsidP="00B02915">
      <w:pPr>
        <w:jc w:val="both"/>
      </w:pPr>
      <w:r>
        <w:t xml:space="preserve">- </w:t>
      </w:r>
      <w:bookmarkStart w:id="0" w:name="_Hlk218505616"/>
      <w:r>
        <w:t xml:space="preserve">namjena: </w:t>
      </w:r>
      <w:r w:rsidR="00B54D0B">
        <w:t>specijalistička ordinacija</w:t>
      </w:r>
      <w:r w:rsidR="00FF0F14">
        <w:t xml:space="preserve"> </w:t>
      </w:r>
      <w:r>
        <w:t xml:space="preserve"> - površina poslovnog prostora: </w:t>
      </w:r>
      <w:r w:rsidR="00FF0F14">
        <w:t>90,35</w:t>
      </w:r>
      <w:r>
        <w:t xml:space="preserve"> m² </w:t>
      </w:r>
    </w:p>
    <w:p w14:paraId="5514BC10" w14:textId="473AAB2D" w:rsidR="00B54D0B" w:rsidRDefault="00AC0DA2" w:rsidP="00B02915">
      <w:pPr>
        <w:jc w:val="both"/>
      </w:pPr>
      <w:bookmarkStart w:id="1" w:name="_Hlk218505643"/>
      <w:bookmarkEnd w:id="0"/>
      <w:r>
        <w:t xml:space="preserve">- početna cijena zakupnine: </w:t>
      </w:r>
      <w:r w:rsidR="00FF0F14">
        <w:t>36,14</w:t>
      </w:r>
      <w:r>
        <w:t xml:space="preserve"> eura mjesečno, odnosno </w:t>
      </w:r>
      <w:r w:rsidR="00B54D0B">
        <w:t>0,40</w:t>
      </w:r>
      <w:r>
        <w:t xml:space="preserve"> eura/ m² mjesečno </w:t>
      </w:r>
    </w:p>
    <w:bookmarkEnd w:id="1"/>
    <w:p w14:paraId="6B31EF8D" w14:textId="6AEE7A99" w:rsidR="00B54D0B" w:rsidRDefault="00B54D0B" w:rsidP="00B02915">
      <w:pPr>
        <w:jc w:val="both"/>
      </w:pPr>
      <w:r>
        <w:t>B)</w:t>
      </w:r>
      <w:r w:rsidRPr="00B54D0B">
        <w:t xml:space="preserve"> </w:t>
      </w:r>
      <w:r>
        <w:t>Poslovni prostor Liječnička ordinacija u ulici Miše Joskića br. 5. ,Ja</w:t>
      </w:r>
      <w:r w:rsidR="007022CD">
        <w:t>r</w:t>
      </w:r>
      <w:r>
        <w:t>uge, 35224 Sikirevci sagrađena na k.č.br. 631/3, upisan u zk.ul.br. 438, k.o. Jaruge u Jarugama</w:t>
      </w:r>
    </w:p>
    <w:p w14:paraId="2024A49F" w14:textId="7EAD4414" w:rsidR="00B54D0B" w:rsidRDefault="00B54D0B" w:rsidP="00B54D0B">
      <w:pPr>
        <w:jc w:val="both"/>
      </w:pPr>
      <w:r>
        <w:t xml:space="preserve">namjena: specijalistička ordinacija  - površina poslovnog prostora: 114,15 m² </w:t>
      </w:r>
    </w:p>
    <w:p w14:paraId="4F9C5F88" w14:textId="0BF87281" w:rsidR="00B54D0B" w:rsidRDefault="00B54D0B" w:rsidP="00B02915">
      <w:pPr>
        <w:jc w:val="both"/>
      </w:pPr>
      <w:r>
        <w:t xml:space="preserve">- početna cijena zakupnine: 45,66 eura mjesečno, odnosno 0,40 eura/ m² mjesečno </w:t>
      </w:r>
    </w:p>
    <w:p w14:paraId="169B6B9E" w14:textId="637C498A" w:rsidR="00B54D0B" w:rsidRDefault="00AC0DA2" w:rsidP="00B54D0B">
      <w:pPr>
        <w:jc w:val="center"/>
      </w:pPr>
      <w:r>
        <w:t>Članak 2.</w:t>
      </w:r>
    </w:p>
    <w:p w14:paraId="62B0359B" w14:textId="77777777" w:rsidR="00B54D0B" w:rsidRDefault="00AC0DA2" w:rsidP="00B02915">
      <w:pPr>
        <w:jc w:val="both"/>
      </w:pPr>
      <w:r>
        <w:t>Poslovni prostor iz članka 1. ov</w:t>
      </w:r>
      <w:r w:rsidR="00B54D0B">
        <w:t>og</w:t>
      </w:r>
      <w:r>
        <w:t xml:space="preserve"> </w:t>
      </w:r>
      <w:r w:rsidR="00B54D0B">
        <w:t>Zaključka</w:t>
      </w:r>
      <w:r>
        <w:t xml:space="preserve"> daje se u zakup fizičkim ili pravnim osobama putem javnog natječaja koji se provodi prikupljanjem pisanih ponuda. </w:t>
      </w:r>
    </w:p>
    <w:p w14:paraId="75FE66A8" w14:textId="77777777" w:rsidR="00B54D0B" w:rsidRDefault="00AC0DA2" w:rsidP="00B54D0B">
      <w:pPr>
        <w:jc w:val="center"/>
      </w:pPr>
      <w:r>
        <w:t>Članak 3.</w:t>
      </w:r>
    </w:p>
    <w:p w14:paraId="309D5657" w14:textId="77777777" w:rsidR="00B54D0B" w:rsidRDefault="00AC0DA2" w:rsidP="00B02915">
      <w:pPr>
        <w:jc w:val="both"/>
      </w:pPr>
      <w:r>
        <w:t xml:space="preserve"> Javni natječaj obavezno mora sadržavati: </w:t>
      </w:r>
    </w:p>
    <w:p w14:paraId="48DF085A" w14:textId="5C802783" w:rsidR="00B54D0B" w:rsidRDefault="00AC0DA2" w:rsidP="00B54D0B">
      <w:pPr>
        <w:spacing w:after="0"/>
        <w:jc w:val="both"/>
      </w:pPr>
      <w:r>
        <w:t>- podatke o identifikaciji poslovnog prostora (adresa, broj zemljišnoknjižne čestice i zemljišnoknjižnog uloška, površina poslovnog prostora</w:t>
      </w:r>
      <w:r w:rsidR="00B54D0B">
        <w:t xml:space="preserve"> </w:t>
      </w:r>
      <w:r>
        <w:t xml:space="preserve"> i drugi podaci za nedvojbenu identifikaciju poslovnog prostora), </w:t>
      </w:r>
    </w:p>
    <w:p w14:paraId="1FA6AF59" w14:textId="77777777" w:rsidR="00B54D0B" w:rsidRDefault="00AC0DA2" w:rsidP="00B54D0B">
      <w:pPr>
        <w:spacing w:after="0"/>
        <w:jc w:val="both"/>
      </w:pPr>
      <w:r>
        <w:t>- namjenu poslovnog prostora, odnosno djelatnost,</w:t>
      </w:r>
      <w:r w:rsidRPr="00AC0DA2">
        <w:t xml:space="preserve"> </w:t>
      </w:r>
    </w:p>
    <w:p w14:paraId="4F8A2F03" w14:textId="77777777" w:rsidR="00B54D0B" w:rsidRDefault="00AC0DA2" w:rsidP="00B54D0B">
      <w:pPr>
        <w:spacing w:after="0"/>
        <w:jc w:val="both"/>
      </w:pPr>
      <w:r>
        <w:t xml:space="preserve">- vrijeme na koje se poslovni prostor daje u zakup, </w:t>
      </w:r>
    </w:p>
    <w:p w14:paraId="70FDA4F3" w14:textId="77777777" w:rsidR="00B54D0B" w:rsidRDefault="00AC0DA2" w:rsidP="00B54D0B">
      <w:pPr>
        <w:spacing w:after="0"/>
        <w:jc w:val="both"/>
      </w:pPr>
      <w:r>
        <w:t xml:space="preserve">- početnu visinu zakupnine po m² mjesečno, - početak plaćanja zakupnine i dospijeće, </w:t>
      </w:r>
    </w:p>
    <w:p w14:paraId="26030934" w14:textId="77777777" w:rsidR="00B54D0B" w:rsidRDefault="00AC0DA2" w:rsidP="00B54D0B">
      <w:pPr>
        <w:spacing w:after="0"/>
        <w:jc w:val="both"/>
      </w:pPr>
      <w:r>
        <w:t xml:space="preserve">- visinu, način plaćanja jamčevine i povrat jamčevine za sudjelovanje u javnom natječaju, </w:t>
      </w:r>
    </w:p>
    <w:p w14:paraId="72310FC9" w14:textId="77777777" w:rsidR="00B54D0B" w:rsidRDefault="00AC0DA2" w:rsidP="00B54D0B">
      <w:pPr>
        <w:spacing w:after="0"/>
        <w:jc w:val="both"/>
      </w:pPr>
      <w:r>
        <w:t>- pravo prednosti iz članka 8. ov</w:t>
      </w:r>
      <w:r w:rsidR="00B54D0B">
        <w:t>og</w:t>
      </w:r>
      <w:r>
        <w:t xml:space="preserve"> </w:t>
      </w:r>
      <w:r w:rsidR="00B54D0B">
        <w:t>Zaključka</w:t>
      </w:r>
      <w:r>
        <w:t xml:space="preserve">, </w:t>
      </w:r>
    </w:p>
    <w:p w14:paraId="7075F786" w14:textId="77777777" w:rsidR="00B54D0B" w:rsidRDefault="00AC0DA2" w:rsidP="00B54D0B">
      <w:pPr>
        <w:spacing w:after="0"/>
        <w:jc w:val="both"/>
      </w:pPr>
      <w:r>
        <w:t xml:space="preserve">- vrijeme u kojem se može pregledati poslovni prostor, </w:t>
      </w:r>
    </w:p>
    <w:p w14:paraId="1E11FCDB" w14:textId="77777777" w:rsidR="00B54D0B" w:rsidRDefault="00AC0DA2" w:rsidP="00B54D0B">
      <w:pPr>
        <w:spacing w:after="0"/>
        <w:jc w:val="both"/>
      </w:pPr>
      <w:r>
        <w:t xml:space="preserve">- odredbu da u javnom natječaju ne može sudjelovati ponuditelj koji prema Općini </w:t>
      </w:r>
      <w:r w:rsidR="00B54D0B">
        <w:t>Sikirevci</w:t>
      </w:r>
      <w:r>
        <w:t xml:space="preserve"> ima dospjelih, a neizmirenih financijskih obveza po bilo kojoj osnovi,</w:t>
      </w:r>
      <w:r w:rsidRPr="00AC0DA2">
        <w:t xml:space="preserve"> </w:t>
      </w:r>
    </w:p>
    <w:p w14:paraId="7BE1DEB8" w14:textId="77777777" w:rsidR="00B54D0B" w:rsidRDefault="00B54D0B" w:rsidP="00B54D0B">
      <w:pPr>
        <w:spacing w:after="0"/>
        <w:jc w:val="both"/>
      </w:pPr>
      <w:r>
        <w:t>-</w:t>
      </w:r>
      <w:r w:rsidR="00AC0DA2">
        <w:t xml:space="preserve">rok do kojeg se može i na koju adresu podnijeti pisana ponuda za sudjelovanje u javnom natječaju, - odredbu da se ugovor o zakupu sklapa u pisanom obliku kao ovršna isprava u smislu </w:t>
      </w:r>
    </w:p>
    <w:p w14:paraId="4C3555E7" w14:textId="77777777" w:rsidR="00B54D0B" w:rsidRDefault="00B54D0B" w:rsidP="00B54D0B">
      <w:pPr>
        <w:spacing w:after="0"/>
        <w:jc w:val="both"/>
      </w:pPr>
      <w:r>
        <w:lastRenderedPageBreak/>
        <w:t>-</w:t>
      </w:r>
      <w:r w:rsidR="00AC0DA2">
        <w:t xml:space="preserve">odredbi Zakona o javnom bilježništvu, a na trošak zakupoprimca, </w:t>
      </w:r>
    </w:p>
    <w:p w14:paraId="28CC8F7A" w14:textId="77777777" w:rsidR="00B54D0B" w:rsidRDefault="00AC0DA2" w:rsidP="00B54D0B">
      <w:pPr>
        <w:spacing w:after="0"/>
        <w:jc w:val="both"/>
      </w:pPr>
      <w:r>
        <w:t xml:space="preserve">- vrijeme i mjesto otvaranja pisanih ponuda, </w:t>
      </w:r>
    </w:p>
    <w:p w14:paraId="50843B42" w14:textId="77777777" w:rsidR="00B54D0B" w:rsidRDefault="00AC0DA2" w:rsidP="00B54D0B">
      <w:pPr>
        <w:spacing w:after="0"/>
        <w:jc w:val="both"/>
      </w:pPr>
      <w:r>
        <w:t xml:space="preserve">- i druge uvjete javnog natječaja koje utvrdi Općinski načelnik. </w:t>
      </w:r>
    </w:p>
    <w:p w14:paraId="32873570" w14:textId="0819E255" w:rsidR="00B54D0B" w:rsidRDefault="00AC0DA2" w:rsidP="00B54D0B">
      <w:pPr>
        <w:jc w:val="center"/>
      </w:pPr>
      <w:r>
        <w:t>Članak 4.</w:t>
      </w:r>
    </w:p>
    <w:p w14:paraId="48FA492C" w14:textId="3873CBC3" w:rsidR="007022CD" w:rsidRDefault="00AC0DA2" w:rsidP="00B02915">
      <w:pPr>
        <w:jc w:val="both"/>
      </w:pPr>
      <w:r>
        <w:t xml:space="preserve">Pravo sudjelovanja na natječaju imaju sve fizičke i pravne osobe koje uplate jamčevinu. Jamčevina se uplaćuje u visini </w:t>
      </w:r>
      <w:r w:rsidR="00FA130E">
        <w:t>od 10%</w:t>
      </w:r>
      <w:r>
        <w:t xml:space="preserve">  početne mjesečne zakupnine za poslovni prostor iz članka 1.</w:t>
      </w:r>
      <w:r w:rsidR="007022CD">
        <w:t xml:space="preserve"> </w:t>
      </w:r>
      <w:r>
        <w:t xml:space="preserve"> ov</w:t>
      </w:r>
      <w:r w:rsidR="00B54D0B">
        <w:t>og</w:t>
      </w:r>
      <w:r>
        <w:t xml:space="preserve"> </w:t>
      </w:r>
      <w:r w:rsidR="00B54D0B">
        <w:t>Zaključak</w:t>
      </w:r>
      <w:r>
        <w:t xml:space="preserve"> kako slijedi:</w:t>
      </w:r>
    </w:p>
    <w:p w14:paraId="4AB60AAD" w14:textId="5C4947D0" w:rsidR="007022CD" w:rsidRDefault="004E6FAC" w:rsidP="007022CD">
      <w:pPr>
        <w:pStyle w:val="Odlomakpopisa"/>
        <w:numPr>
          <w:ilvl w:val="0"/>
          <w:numId w:val="1"/>
        </w:numPr>
        <w:jc w:val="both"/>
      </w:pPr>
      <w:r>
        <w:t>3,61</w:t>
      </w:r>
      <w:r w:rsidR="00AC0DA2">
        <w:t xml:space="preserve"> </w:t>
      </w:r>
      <w:r w:rsidR="007022CD">
        <w:t xml:space="preserve">EURA </w:t>
      </w:r>
      <w:r w:rsidR="00AC0DA2">
        <w:t>za poslovni prostor</w:t>
      </w:r>
      <w:r w:rsidR="007022CD">
        <w:t xml:space="preserve">  Ambulanta koji je dio javne zgrade (ambulanta i ljekarna) u ulici K. A. Stepinca  br.2., 35224 Sikirevci, sagrađena na k.č.br. 1058, upisan u zk.il.br. 773</w:t>
      </w:r>
      <w:r w:rsidR="00AC0DA2">
        <w:t xml:space="preserve">. </w:t>
      </w:r>
    </w:p>
    <w:p w14:paraId="2D26DF09" w14:textId="65F16961" w:rsidR="007022CD" w:rsidRDefault="004E6FAC" w:rsidP="007022CD">
      <w:pPr>
        <w:pStyle w:val="Odlomakpopisa"/>
        <w:numPr>
          <w:ilvl w:val="0"/>
          <w:numId w:val="1"/>
        </w:numPr>
        <w:jc w:val="both"/>
      </w:pPr>
      <w:r>
        <w:t>4,56</w:t>
      </w:r>
      <w:r w:rsidR="007022CD">
        <w:t xml:space="preserve"> EURA</w:t>
      </w:r>
      <w:r w:rsidR="007022CD" w:rsidRPr="007022CD">
        <w:t xml:space="preserve"> </w:t>
      </w:r>
      <w:r w:rsidR="007022CD">
        <w:t>za poslovni prostor Liječnička ordinacija u ulici Miše Joskića br. 5. ,Jaruge, 35224 Sikirevci sagrađena na k.č.br. 631/3, upisan u zk.ul.br. 438, k.o. Jaruge u Jarugama</w:t>
      </w:r>
    </w:p>
    <w:p w14:paraId="3E4D0756" w14:textId="498F764F" w:rsidR="007022CD" w:rsidRDefault="00AC0DA2" w:rsidP="007022CD">
      <w:pPr>
        <w:jc w:val="center"/>
      </w:pPr>
      <w:r>
        <w:t>Članak 5.</w:t>
      </w:r>
    </w:p>
    <w:p w14:paraId="34E80AA2" w14:textId="4C405D54" w:rsidR="007022CD" w:rsidRDefault="00AC0DA2" w:rsidP="007022CD">
      <w:pPr>
        <w:jc w:val="both"/>
      </w:pPr>
      <w:r>
        <w:t xml:space="preserve">Jamčevina se uplaćuje na račun Proračuna Općine </w:t>
      </w:r>
      <w:r w:rsidR="007022CD">
        <w:t>Sikirevci</w:t>
      </w:r>
      <w:r>
        <w:t xml:space="preserve"> broj </w:t>
      </w:r>
      <w:r w:rsidR="007022CD">
        <w:t xml:space="preserve">IBAN </w:t>
      </w:r>
      <w:r>
        <w:t>HR</w:t>
      </w:r>
      <w:r w:rsidR="007022CD">
        <w:t>85 2390</w:t>
      </w:r>
      <w:r w:rsidR="00172DAF">
        <w:t xml:space="preserve"> </w:t>
      </w:r>
      <w:r w:rsidR="007022CD">
        <w:t>0011</w:t>
      </w:r>
      <w:r w:rsidR="00172DAF">
        <w:t xml:space="preserve"> </w:t>
      </w:r>
      <w:r w:rsidR="007022CD">
        <w:t>8570</w:t>
      </w:r>
      <w:r w:rsidR="00172DAF">
        <w:t xml:space="preserve"> </w:t>
      </w:r>
      <w:r w:rsidR="007022CD">
        <w:t>0000</w:t>
      </w:r>
      <w:r w:rsidR="00172DAF">
        <w:t xml:space="preserve"> </w:t>
      </w:r>
      <w:r w:rsidR="007022CD">
        <w:t>0</w:t>
      </w:r>
      <w:r>
        <w:t xml:space="preserve">, model HR68 s pozivom na broj 7722 –OIB (fizičke osobe ili pravne osobe). Uplaćena jamčevina uračunava se u iznos zakupnine najpovoljnijem ponuditelju i obračunava se pri zaključenju ugovora o davanju u zakup poslovnog prostora, dok se neizabranim vraća u roku od 15 (petnaest) dana od donošenja odluke o izboru najpovoljnije ponude. Ukoliko ponuditelj ili natjecatelj čija je ponuda prihvaćena kao najpovoljnija ponuda odustane od ponude, gubi pravo povrata jamčevine. </w:t>
      </w:r>
    </w:p>
    <w:p w14:paraId="24B8FD1B" w14:textId="77777777" w:rsidR="00212D07" w:rsidRDefault="00212D07" w:rsidP="007022CD">
      <w:pPr>
        <w:jc w:val="both"/>
      </w:pPr>
    </w:p>
    <w:p w14:paraId="47F628FE" w14:textId="1FBA8CF8" w:rsidR="007022CD" w:rsidRDefault="00AC0DA2" w:rsidP="007022CD">
      <w:pPr>
        <w:jc w:val="center"/>
      </w:pPr>
      <w:r>
        <w:t>Članak 6.</w:t>
      </w:r>
    </w:p>
    <w:p w14:paraId="79B9A985" w14:textId="77777777" w:rsidR="007022CD" w:rsidRDefault="00AC0DA2" w:rsidP="007022CD">
      <w:pPr>
        <w:jc w:val="both"/>
      </w:pPr>
      <w:r>
        <w:t>Ponuda za javni natječaj mora biti u pisanom obliku i sadržavati :</w:t>
      </w:r>
    </w:p>
    <w:p w14:paraId="459E90E5" w14:textId="77777777" w:rsidR="00A4012D" w:rsidRDefault="00A4012D" w:rsidP="007022CD">
      <w:pPr>
        <w:spacing w:after="0"/>
        <w:jc w:val="both"/>
      </w:pPr>
      <w:bookmarkStart w:id="2" w:name="_Hlk218514389"/>
      <w:r>
        <w:t xml:space="preserve">- dokaz o registraciji i ovlaštenju nadležnog tijela kojima se potvrđuje da ponuditelj ispunjava uvjete za obavljanje djelatnosti u koju svrhu se poslovni prostor daje u zakup </w:t>
      </w:r>
    </w:p>
    <w:p w14:paraId="159ED6D5" w14:textId="37976230" w:rsidR="007022CD" w:rsidRDefault="00AC0DA2" w:rsidP="007022CD">
      <w:pPr>
        <w:spacing w:after="0"/>
        <w:jc w:val="both"/>
      </w:pPr>
      <w:r>
        <w:t>- naziv poslovnog prostora za koji se podnosi ponuda sukladno nazivu lokacije iz javnog natječaja,</w:t>
      </w:r>
      <w:r w:rsidRPr="00AC0DA2">
        <w:t xml:space="preserve"> </w:t>
      </w:r>
      <w:r>
        <w:t xml:space="preserve">ponuđeni iznos mjesečne zakupnine za poslovni prostor, </w:t>
      </w:r>
    </w:p>
    <w:p w14:paraId="01433278" w14:textId="77777777" w:rsidR="007022CD" w:rsidRDefault="00AC0DA2" w:rsidP="007022CD">
      <w:pPr>
        <w:spacing w:after="0"/>
        <w:jc w:val="both"/>
      </w:pPr>
      <w:r>
        <w:t xml:space="preserve">- dokaz o uplaćenoj jamčevini, </w:t>
      </w:r>
    </w:p>
    <w:p w14:paraId="68FB4ECF" w14:textId="77777777" w:rsidR="007022CD" w:rsidRDefault="00AC0DA2" w:rsidP="007022CD">
      <w:pPr>
        <w:spacing w:after="0"/>
        <w:jc w:val="both"/>
      </w:pPr>
      <w:r>
        <w:t xml:space="preserve">- naziv banke i broj računa na koji se može vratiti jamčevina ukoliko ponuditelj ne bude izabran, </w:t>
      </w:r>
    </w:p>
    <w:p w14:paraId="4557010E" w14:textId="77777777" w:rsidR="00A4012D" w:rsidRDefault="00A4012D" w:rsidP="007022CD">
      <w:pPr>
        <w:spacing w:after="0"/>
        <w:jc w:val="both"/>
      </w:pPr>
      <w:r>
        <w:t>- potvrda Ministarstva financija, Porezne uprave, kojom se potvrđuje da ponuditelj nema dospjelih nepodmirenih obveza prema državnom proračunu po bilo kojoj osnovi (osim ako je sukladno posebnim propisima odobrena odgoda plaćanja navedenih obveza</w:t>
      </w:r>
    </w:p>
    <w:p w14:paraId="5BD42C94" w14:textId="201E4C04" w:rsidR="007022CD" w:rsidRDefault="00AC0DA2" w:rsidP="007022CD">
      <w:pPr>
        <w:spacing w:after="0"/>
        <w:jc w:val="both"/>
      </w:pPr>
      <w:r>
        <w:t xml:space="preserve">- potvrda Općine </w:t>
      </w:r>
      <w:r w:rsidR="007022CD">
        <w:t>Sikirevci</w:t>
      </w:r>
      <w:r>
        <w:t xml:space="preserve"> da nema dospjele nepodmirene financijske obveze prema Općinskom proračunu, </w:t>
      </w:r>
    </w:p>
    <w:bookmarkEnd w:id="2"/>
    <w:p w14:paraId="3BC6654F" w14:textId="77777777" w:rsidR="007022CD" w:rsidRDefault="00AC0DA2" w:rsidP="007022CD">
      <w:pPr>
        <w:spacing w:after="0"/>
        <w:jc w:val="both"/>
      </w:pPr>
      <w:r>
        <w:t>- ostalu dokumentaciju iz objavljenog javnog natječaja.</w:t>
      </w:r>
      <w:r w:rsidRPr="00AC0DA2">
        <w:t xml:space="preserve"> </w:t>
      </w:r>
    </w:p>
    <w:p w14:paraId="311E3E7C" w14:textId="35D05A7E" w:rsidR="00212D07" w:rsidRDefault="00212D07" w:rsidP="00212D07">
      <w:pPr>
        <w:jc w:val="both"/>
      </w:pPr>
      <w:r>
        <w:t>Ponuditelj je u ponudi dužan navesti tražene podatke o svom identitetu, iznos ponuđene zakupnine ispisane brojkama i slovima, te broj IBAN računa radi povrata uplaćene jamčevine.</w:t>
      </w:r>
    </w:p>
    <w:p w14:paraId="12575724" w14:textId="4D469B6E" w:rsidR="00212D07" w:rsidRDefault="00212D07" w:rsidP="00212D07">
      <w:pPr>
        <w:jc w:val="both"/>
      </w:pPr>
      <w:r>
        <w:t>Ako se radi o zajedničkoj ponudi više ponuditelja, ponuda mora sadržavati podatke o ide</w:t>
      </w:r>
      <w:r w:rsidR="00F3524F">
        <w:t>n</w:t>
      </w:r>
      <w:r>
        <w:t>titetu svakog člana zajednice kao i navod o vode</w:t>
      </w:r>
      <w:r w:rsidR="00F3524F">
        <w:t>će</w:t>
      </w:r>
      <w:r>
        <w:t>m članu zajednice ponuditelja.</w:t>
      </w:r>
    </w:p>
    <w:p w14:paraId="6F486B12" w14:textId="7A5CA848" w:rsidR="00212D07" w:rsidRDefault="00212D07" w:rsidP="00212D07">
      <w:pPr>
        <w:jc w:val="both"/>
      </w:pPr>
      <w:r>
        <w:t>U slučaju da je Javni natječaj raspisan istodobno za više poslovnih prostora, jedan ponuditelj može</w:t>
      </w:r>
      <w:r w:rsidR="00F3524F">
        <w:t xml:space="preserve"> dati ponudu za više poslovnih prostora.</w:t>
      </w:r>
    </w:p>
    <w:p w14:paraId="6F51D326" w14:textId="77777777" w:rsidR="00212D07" w:rsidRDefault="00212D07" w:rsidP="007022CD">
      <w:pPr>
        <w:spacing w:after="0"/>
        <w:jc w:val="both"/>
      </w:pPr>
    </w:p>
    <w:p w14:paraId="1995131F" w14:textId="070B4DFA" w:rsidR="007022CD" w:rsidRDefault="00AC0DA2" w:rsidP="007022CD">
      <w:pPr>
        <w:jc w:val="center"/>
      </w:pPr>
      <w:r>
        <w:t>Članak 7.</w:t>
      </w:r>
    </w:p>
    <w:p w14:paraId="6741023B" w14:textId="77777777" w:rsidR="007022CD" w:rsidRDefault="00AC0DA2" w:rsidP="007022CD">
      <w:pPr>
        <w:jc w:val="both"/>
      </w:pPr>
      <w:r>
        <w:lastRenderedPageBreak/>
        <w:t xml:space="preserve">Zakup poslovnoga prostora zasniva se ugovorom o zakupu. Ugovor o zakupu poslovnoga prostora Općina </w:t>
      </w:r>
      <w:r w:rsidR="007022CD">
        <w:t>Sikirevci</w:t>
      </w:r>
      <w:r>
        <w:t xml:space="preserve"> ne može sklopiti s fizičkom ili pravnom osobom koja ima dospjelu nepodmirenu obvezu prema Proračunu Općine </w:t>
      </w:r>
      <w:r w:rsidR="007022CD">
        <w:t>Sikirevci</w:t>
      </w:r>
      <w:r>
        <w:t xml:space="preserve">. Ugovor o zakupu poslovnoga prostora mora biti sastavljen u pisanom obliku i potvrđen (solemniziran) po javnom bilježniku. </w:t>
      </w:r>
    </w:p>
    <w:p w14:paraId="3B60EFF8" w14:textId="10E2D55D" w:rsidR="007022CD" w:rsidRDefault="00AC0DA2" w:rsidP="007022CD">
      <w:pPr>
        <w:jc w:val="center"/>
      </w:pPr>
      <w:r>
        <w:t>Članak 8.</w:t>
      </w:r>
    </w:p>
    <w:p w14:paraId="7B57231A" w14:textId="54E1D269" w:rsidR="007022CD" w:rsidRDefault="00AC0DA2" w:rsidP="007022CD">
      <w:pPr>
        <w:jc w:val="both"/>
      </w:pPr>
      <w:r>
        <w:t xml:space="preserve">Pravo prednosti na sklapanje ugovora o zakupu poslovnoga prostora imaju osobe određene Zakonom o hrvatskim braniteljima iz Domovinskog rata i članovima njihovih obitelji ako se te osobe u svojoj prijavi na javni natječaj za navedeni prostor pozovu na to pravo, ako ispunjavaju uvjete iz javnog natječaja, uvjete iz Odluke o zakupu poslovnog prostora u vlasništvu Općine </w:t>
      </w:r>
      <w:r w:rsidR="00FC7167">
        <w:t>Sikirevci</w:t>
      </w:r>
      <w:r>
        <w:t xml:space="preserve"> („Službeni </w:t>
      </w:r>
      <w:r w:rsidR="007022CD">
        <w:t xml:space="preserve">vjesnik Brodsko-posavske županije </w:t>
      </w:r>
      <w:r>
        <w:t xml:space="preserve">“, broj </w:t>
      </w:r>
      <w:r w:rsidR="007022CD">
        <w:t>22</w:t>
      </w:r>
      <w:r>
        <w:t>/</w:t>
      </w:r>
      <w:r w:rsidR="007022CD">
        <w:t>12</w:t>
      </w:r>
      <w:r>
        <w:t xml:space="preserve">.) i prihvate najviši ponuđeni iznos zakupnine. </w:t>
      </w:r>
    </w:p>
    <w:p w14:paraId="38E1FC93" w14:textId="50A35AE2" w:rsidR="007022CD" w:rsidRDefault="00AC0DA2" w:rsidP="007022CD">
      <w:pPr>
        <w:jc w:val="center"/>
      </w:pPr>
      <w:r>
        <w:t>Članak 9.</w:t>
      </w:r>
    </w:p>
    <w:p w14:paraId="128AEA1F" w14:textId="77777777" w:rsidR="007022CD" w:rsidRDefault="00AC0DA2" w:rsidP="007022CD">
      <w:pPr>
        <w:jc w:val="both"/>
      </w:pPr>
      <w:r>
        <w:t xml:space="preserve">Zakupnik je dužan ugovorenu mjesečnu zakupninu plaćati mjesečno unaprijed i to najkasnije do desetoga dana u mjesecu. Na dospjele, a nenaplaćene iznose zakupnine Općina </w:t>
      </w:r>
      <w:r w:rsidR="007022CD">
        <w:t>Sikirevci</w:t>
      </w:r>
      <w:r>
        <w:t xml:space="preserve"> dužna je obračunavati zateznu kamatu. Prihod od zakupa poslovnog prostora u vlasništvu Općine </w:t>
      </w:r>
      <w:r w:rsidR="007022CD">
        <w:t>Sikirevci</w:t>
      </w:r>
      <w:r>
        <w:t xml:space="preserve"> ili pod upravljanjem Općine </w:t>
      </w:r>
      <w:r w:rsidR="007022CD">
        <w:t>Sikirevci</w:t>
      </w:r>
      <w:r>
        <w:t xml:space="preserve"> prihod je Proračunu Općine </w:t>
      </w:r>
      <w:r w:rsidR="007022CD">
        <w:t>Sikirevci</w:t>
      </w:r>
      <w:r>
        <w:t xml:space="preserve">. </w:t>
      </w:r>
    </w:p>
    <w:p w14:paraId="3B000C4D" w14:textId="0BE4C2D0" w:rsidR="007022CD" w:rsidRDefault="00AC0DA2" w:rsidP="007022CD">
      <w:pPr>
        <w:jc w:val="center"/>
      </w:pPr>
      <w:r>
        <w:t>Članak 10.</w:t>
      </w:r>
    </w:p>
    <w:p w14:paraId="137F235E" w14:textId="77777777" w:rsidR="00FA130E" w:rsidRDefault="00AC0DA2" w:rsidP="007022CD">
      <w:pPr>
        <w:jc w:val="both"/>
      </w:pPr>
      <w:r>
        <w:t xml:space="preserve">Zakupnik je dužan plaćati naknadu za troškove korištenja zajedničkih uređaja i obavljanja zajedničkih usluga u zgradi u kojoj se nalazi poslovni prostor po njihovom dospijeću. Zakupnik je dužan plaćati troškove korištenja poslovnog prostora (električna energija, voda, telefon, internet, grijanje, komunalna naknada, naknada za uređenje voda, komunalni otpad i dr.). </w:t>
      </w:r>
    </w:p>
    <w:p w14:paraId="34D57D84" w14:textId="7D3CFF79" w:rsidR="00FA130E" w:rsidRDefault="00AC0DA2" w:rsidP="00FA130E">
      <w:pPr>
        <w:jc w:val="center"/>
      </w:pPr>
      <w:r>
        <w:t>Članak 11.</w:t>
      </w:r>
    </w:p>
    <w:p w14:paraId="77A4AE18" w14:textId="77777777" w:rsidR="00212D07" w:rsidRDefault="00AC0DA2" w:rsidP="00FC7167">
      <w:pPr>
        <w:jc w:val="both"/>
      </w:pPr>
      <w:r w:rsidRPr="00FC7167">
        <w:t xml:space="preserve">Rok za podnošenje pisanih ponuda iznosi </w:t>
      </w:r>
      <w:r w:rsidR="00212D07">
        <w:t xml:space="preserve">8 </w:t>
      </w:r>
      <w:r w:rsidRPr="00FC7167">
        <w:t xml:space="preserve">dana od dana objave Javnog natječaja na mrežnim stranicama Općine </w:t>
      </w:r>
      <w:r w:rsidR="00FA130E" w:rsidRPr="00FC7167">
        <w:t>Sikirevci</w:t>
      </w:r>
      <w:r w:rsidRPr="00FC7167">
        <w:t xml:space="preserve"> www.</w:t>
      </w:r>
      <w:r w:rsidR="00FA130E" w:rsidRPr="00FC7167">
        <w:t>opcina-sikirevci.hr</w:t>
      </w:r>
      <w:r w:rsidRPr="00FC7167">
        <w:t xml:space="preserve"> i na Oglasnoj ploči Općine </w:t>
      </w:r>
      <w:r w:rsidR="00FA130E" w:rsidRPr="00FC7167">
        <w:t>Sikirevci</w:t>
      </w:r>
      <w:r w:rsidRPr="00FC7167">
        <w:t xml:space="preserve">, a u javnom glasilu daje se obavijest o objavi javnog natječaja. </w:t>
      </w:r>
    </w:p>
    <w:p w14:paraId="14258536" w14:textId="0347E18E" w:rsidR="00FC7167" w:rsidRDefault="00AC0DA2" w:rsidP="00FC7167">
      <w:pPr>
        <w:jc w:val="both"/>
      </w:pPr>
      <w:r w:rsidRPr="00FC7167">
        <w:t xml:space="preserve">Ponude koje ne ispunjavanju uvjete iz Javnog natječaja neće se uzeti u razmatranje. Ponude se dostavljaju </w:t>
      </w:r>
      <w:r w:rsidR="00FC7167">
        <w:t xml:space="preserve">putem </w:t>
      </w:r>
      <w:r w:rsidRPr="00FC7167">
        <w:t xml:space="preserve"> pošt</w:t>
      </w:r>
      <w:r w:rsidR="00FC7167">
        <w:t>e</w:t>
      </w:r>
      <w:r w:rsidRPr="00FC7167">
        <w:t xml:space="preserve"> u zatvorenim omotnicama na adresu: OPĆINA </w:t>
      </w:r>
      <w:r w:rsidR="004E6FAC" w:rsidRPr="00FC7167">
        <w:t>SIKIREVCI</w:t>
      </w:r>
      <w:r w:rsidRPr="00FC7167">
        <w:t xml:space="preserve">, </w:t>
      </w:r>
      <w:bookmarkStart w:id="3" w:name="_Hlk218508549"/>
      <w:r w:rsidR="004E6FAC" w:rsidRPr="00FC7167">
        <w:t>Ljudevita Gaja 4/A</w:t>
      </w:r>
      <w:r w:rsidRPr="00FC7167">
        <w:t xml:space="preserve"> , 35</w:t>
      </w:r>
      <w:r w:rsidR="00FC7167">
        <w:t>224</w:t>
      </w:r>
      <w:r w:rsidRPr="00FC7167">
        <w:t xml:space="preserve"> </w:t>
      </w:r>
      <w:r w:rsidR="00FC7167">
        <w:t>Sikirevci</w:t>
      </w:r>
      <w:r w:rsidRPr="00FC7167">
        <w:t xml:space="preserve"> </w:t>
      </w:r>
      <w:bookmarkEnd w:id="3"/>
      <w:r w:rsidRPr="00FC7167">
        <w:t>s naznakom „Ponuda</w:t>
      </w:r>
      <w:r w:rsidR="00FC7167">
        <w:t xml:space="preserve"> </w:t>
      </w:r>
      <w:r w:rsidRPr="00FC7167">
        <w:t xml:space="preserve">za zakup poslovnog prostora- </w:t>
      </w:r>
      <w:r w:rsidR="00FC7167">
        <w:t>ZA NATJEČAJ-</w:t>
      </w:r>
      <w:r w:rsidRPr="00FC7167">
        <w:t xml:space="preserve">NE OTVARATI“, a može se predati i u pisarnici Općine </w:t>
      </w:r>
      <w:r w:rsidR="00FC7167">
        <w:t>Sikirevci</w:t>
      </w:r>
      <w:r w:rsidRPr="00FC7167">
        <w:t xml:space="preserve"> na adresi </w:t>
      </w:r>
      <w:r w:rsidR="00FC7167">
        <w:t>Ul. Ljudevita Gaja 4/A</w:t>
      </w:r>
      <w:r w:rsidRPr="00FC7167">
        <w:t xml:space="preserve"> , 352</w:t>
      </w:r>
      <w:r w:rsidR="00FC7167">
        <w:t>24</w:t>
      </w:r>
      <w:r w:rsidRPr="00FC7167">
        <w:t xml:space="preserve"> </w:t>
      </w:r>
      <w:r w:rsidR="00FC7167">
        <w:t>Sikirevci</w:t>
      </w:r>
      <w:r w:rsidRPr="00FC7167">
        <w:t xml:space="preserve">. </w:t>
      </w:r>
    </w:p>
    <w:p w14:paraId="39DDED52" w14:textId="11E6385C" w:rsidR="00212D07" w:rsidRDefault="00AC0DA2" w:rsidP="00212D07">
      <w:pPr>
        <w:jc w:val="center"/>
      </w:pPr>
      <w:r w:rsidRPr="00FC7167">
        <w:t>Članak 12.</w:t>
      </w:r>
    </w:p>
    <w:p w14:paraId="5B2CAB3A" w14:textId="77777777" w:rsidR="00172DAF" w:rsidRDefault="00172DAF" w:rsidP="00FC7167">
      <w:pPr>
        <w:jc w:val="both"/>
      </w:pPr>
      <w:r>
        <w:t xml:space="preserve">Natječajni postupak provodi </w:t>
      </w:r>
      <w:r w:rsidR="00AC0DA2" w:rsidRPr="00FC7167">
        <w:t xml:space="preserve"> </w:t>
      </w:r>
      <w:r>
        <w:t xml:space="preserve">imenovano </w:t>
      </w:r>
      <w:r w:rsidR="00AC0DA2" w:rsidRPr="00FC7167">
        <w:t>Povjerenstv</w:t>
      </w:r>
      <w:r>
        <w:t>o</w:t>
      </w:r>
      <w:r w:rsidR="00AC0DA2" w:rsidRPr="00FC7167">
        <w:t xml:space="preserve"> za </w:t>
      </w:r>
      <w:r>
        <w:t xml:space="preserve">davanje u zakup poslovnog prostora u vlasništvu </w:t>
      </w:r>
      <w:r w:rsidR="00AC0DA2" w:rsidRPr="00FC7167">
        <w:t xml:space="preserve">Općine </w:t>
      </w:r>
      <w:r w:rsidR="00212D07">
        <w:t>Sikirevci</w:t>
      </w:r>
      <w:r w:rsidR="00AC0DA2" w:rsidRPr="00FC7167">
        <w:t xml:space="preserve"> (u daljnjem tekstu: Povjerenstvo)</w:t>
      </w:r>
      <w:r>
        <w:t>.</w:t>
      </w:r>
    </w:p>
    <w:p w14:paraId="1883A2E0" w14:textId="5BB1BF30" w:rsidR="00212D07" w:rsidRDefault="00AC0DA2" w:rsidP="00FC7167">
      <w:pPr>
        <w:jc w:val="both"/>
      </w:pPr>
      <w:r w:rsidRPr="00FC7167">
        <w:t xml:space="preserve"> Odluku o izboru najpovoljnijeg ponuditelja donijet će Općinsk</w:t>
      </w:r>
      <w:r w:rsidR="00212D07">
        <w:t>i</w:t>
      </w:r>
      <w:r w:rsidRPr="00FC7167">
        <w:t xml:space="preserve"> načel</w:t>
      </w:r>
      <w:r w:rsidR="00212D07">
        <w:t>nik</w:t>
      </w:r>
      <w:r w:rsidRPr="00FC7167">
        <w:t xml:space="preserve"> Općine </w:t>
      </w:r>
      <w:r w:rsidR="00212D07">
        <w:t>Sikirevci</w:t>
      </w:r>
      <w:r w:rsidRPr="00FC7167">
        <w:t xml:space="preserve"> na temelju prijedloga Povjerenstva. </w:t>
      </w:r>
    </w:p>
    <w:p w14:paraId="28893A85" w14:textId="3396C5ED" w:rsidR="00212D07" w:rsidRDefault="00AC0DA2" w:rsidP="00212D07">
      <w:pPr>
        <w:jc w:val="center"/>
      </w:pPr>
      <w:r w:rsidRPr="00FC7167">
        <w:t>Članak 13.</w:t>
      </w:r>
    </w:p>
    <w:p w14:paraId="73E9AFCC" w14:textId="77777777" w:rsidR="00212D07" w:rsidRDefault="00AC0DA2" w:rsidP="00FC7167">
      <w:pPr>
        <w:jc w:val="both"/>
      </w:pPr>
      <w:r w:rsidRPr="00FC7167">
        <w:t xml:space="preserve">Najpovoljnijom ponudom smatrati će se ona ponuda koja uz ispunjenje uvjeta iz javnog natječaja sadrži i najviši iznos mjesečne zakupnine. U slučaju da dva ili više ponuditelja ponude jednak ili isti najviši iznos mjesečne zakupnine za isti poslovni prostor, najpovoljnija ponuda će se između ponuditelja odrediti usmenim javnim nadmetanjem pred Povjerenstvom. </w:t>
      </w:r>
    </w:p>
    <w:p w14:paraId="0B9F5BE1" w14:textId="7B947B09" w:rsidR="00212D07" w:rsidRDefault="00AC0DA2" w:rsidP="00212D07">
      <w:pPr>
        <w:jc w:val="center"/>
      </w:pPr>
      <w:r w:rsidRPr="00FC7167">
        <w:t>Članak 14.</w:t>
      </w:r>
    </w:p>
    <w:p w14:paraId="26B872C4" w14:textId="6E4A9B59" w:rsidR="00172DAF" w:rsidRDefault="00AC0DA2" w:rsidP="00FC7167">
      <w:pPr>
        <w:jc w:val="both"/>
      </w:pPr>
      <w:r w:rsidRPr="00FC7167">
        <w:lastRenderedPageBreak/>
        <w:t xml:space="preserve">O rezultatima Javnog natječaja svi ponuditelji će biti pisano obaviješteni </w:t>
      </w:r>
      <w:r w:rsidR="00145A76">
        <w:t xml:space="preserve">putem e-maila </w:t>
      </w:r>
      <w:r w:rsidRPr="00FC7167">
        <w:t xml:space="preserve">u roku od 8 dana od dana donošenja Odluke o izboru najpovoljnije ponude. </w:t>
      </w:r>
    </w:p>
    <w:p w14:paraId="5BCBB1B7" w14:textId="306D9724" w:rsidR="00172DAF" w:rsidRDefault="00AC0DA2" w:rsidP="00172DAF">
      <w:pPr>
        <w:jc w:val="center"/>
      </w:pPr>
      <w:r w:rsidRPr="00FC7167">
        <w:t>Članak 15.</w:t>
      </w:r>
    </w:p>
    <w:p w14:paraId="6884EF0B" w14:textId="77777777" w:rsidR="00172DAF" w:rsidRDefault="00AC0DA2" w:rsidP="00FC7167">
      <w:pPr>
        <w:jc w:val="both"/>
      </w:pPr>
      <w:r w:rsidRPr="00FC7167">
        <w:t xml:space="preserve">Javni natječaj za zakup poslovnog prostora objavit će se na službenim stranicama Općine </w:t>
      </w:r>
      <w:r w:rsidR="00172DAF">
        <w:t xml:space="preserve">Sikirevci </w:t>
      </w:r>
      <w:r w:rsidRPr="00FC7167">
        <w:t>www.</w:t>
      </w:r>
      <w:r w:rsidR="00172DAF">
        <w:t>opcina-sikirevci</w:t>
      </w:r>
      <w:r w:rsidRPr="00FC7167">
        <w:t xml:space="preserve">.hr. i na Oglasnoj ploči Općine </w:t>
      </w:r>
      <w:r w:rsidR="00172DAF">
        <w:t>Sikirevci</w:t>
      </w:r>
      <w:r w:rsidRPr="00FC7167">
        <w:t xml:space="preserve">. </w:t>
      </w:r>
    </w:p>
    <w:p w14:paraId="20EBF611" w14:textId="174B9E1B" w:rsidR="00172DAF" w:rsidRDefault="00AC0DA2" w:rsidP="00172DAF">
      <w:pPr>
        <w:jc w:val="center"/>
      </w:pPr>
      <w:r w:rsidRPr="00FC7167">
        <w:t>Članak 16.</w:t>
      </w:r>
    </w:p>
    <w:p w14:paraId="0E05C7F6" w14:textId="77777777" w:rsidR="00172DAF" w:rsidRDefault="00AC0DA2" w:rsidP="00FC7167">
      <w:pPr>
        <w:jc w:val="both"/>
      </w:pPr>
      <w:r w:rsidRPr="00FC7167">
        <w:t>Općinsk</w:t>
      </w:r>
      <w:r w:rsidR="00172DAF">
        <w:t>i</w:t>
      </w:r>
      <w:r w:rsidRPr="00FC7167">
        <w:t xml:space="preserve"> načeln</w:t>
      </w:r>
      <w:r w:rsidR="00172DAF">
        <w:t>ik</w:t>
      </w:r>
      <w:r w:rsidRPr="00FC7167">
        <w:t xml:space="preserve"> zadržava pravo da po provedenom javnom natječaju ne izvrši izbor, odnosno da javni natječaj poništi bez posebnog obrazloženja. </w:t>
      </w:r>
    </w:p>
    <w:p w14:paraId="19F6BD21" w14:textId="29C26AB7" w:rsidR="00172DAF" w:rsidRDefault="00AC0DA2" w:rsidP="00172DAF">
      <w:pPr>
        <w:jc w:val="center"/>
      </w:pPr>
      <w:r w:rsidRPr="00FC7167">
        <w:t>Članak 17.</w:t>
      </w:r>
    </w:p>
    <w:p w14:paraId="3E333F7C" w14:textId="01F87BAA" w:rsidR="00172DAF" w:rsidRDefault="00AC0DA2" w:rsidP="00FC7167">
      <w:pPr>
        <w:jc w:val="both"/>
      </w:pPr>
      <w:r w:rsidRPr="00FC7167">
        <w:t>Ova</w:t>
      </w:r>
      <w:r w:rsidR="00172DAF">
        <w:t>j</w:t>
      </w:r>
      <w:r w:rsidRPr="00FC7167">
        <w:t xml:space="preserve"> </w:t>
      </w:r>
      <w:r w:rsidR="00172DAF">
        <w:t>Zaključak</w:t>
      </w:r>
      <w:r w:rsidRPr="00FC7167">
        <w:t xml:space="preserve"> stupa na snagu danom donošenja i objaviti će se na službenim stranicama Općine </w:t>
      </w:r>
      <w:r w:rsidR="00172DAF">
        <w:t xml:space="preserve">Sikirevci </w:t>
      </w:r>
      <w:r w:rsidRPr="00FC7167">
        <w:t>(</w:t>
      </w:r>
      <w:hyperlink r:id="rId6" w:history="1">
        <w:r w:rsidR="00172DAF" w:rsidRPr="005126F7">
          <w:rPr>
            <w:rStyle w:val="Hiperveza"/>
          </w:rPr>
          <w:t>www.opcina-sikirevci.hr</w:t>
        </w:r>
      </w:hyperlink>
      <w:r w:rsidRPr="00FC7167">
        <w:t xml:space="preserve">). </w:t>
      </w:r>
    </w:p>
    <w:p w14:paraId="15BC0684" w14:textId="77777777" w:rsidR="00172DAF" w:rsidRDefault="00172DAF" w:rsidP="00FC7167">
      <w:pPr>
        <w:jc w:val="both"/>
      </w:pPr>
    </w:p>
    <w:p w14:paraId="60FF3EC8" w14:textId="1A154ED8" w:rsidR="00172DAF" w:rsidRDefault="00172DAF" w:rsidP="00172DAF">
      <w:pPr>
        <w:jc w:val="center"/>
      </w:pPr>
      <w:r>
        <w:t>OPĆINA SIKIREVCI</w:t>
      </w:r>
    </w:p>
    <w:p w14:paraId="14D92465" w14:textId="6551679E" w:rsidR="00172DAF" w:rsidRDefault="00172DAF" w:rsidP="00172DAF">
      <w:pPr>
        <w:jc w:val="center"/>
      </w:pPr>
      <w:r>
        <w:t>OPĆINSKI NAČELNIK</w:t>
      </w:r>
    </w:p>
    <w:p w14:paraId="4D7959F4" w14:textId="77777777" w:rsidR="00172DAF" w:rsidRDefault="00172DAF" w:rsidP="00FC7167">
      <w:pPr>
        <w:jc w:val="both"/>
      </w:pPr>
    </w:p>
    <w:p w14:paraId="25DE6B6F" w14:textId="25796B4E" w:rsidR="00172DAF" w:rsidRDefault="00172DAF" w:rsidP="00172DAF">
      <w:pPr>
        <w:jc w:val="right"/>
      </w:pPr>
      <w:r>
        <w:t>Općinski načelnik:</w:t>
      </w:r>
    </w:p>
    <w:p w14:paraId="7BED7F1B" w14:textId="080F6A8E" w:rsidR="00172DAF" w:rsidRDefault="00172DAF" w:rsidP="00172DAF">
      <w:pPr>
        <w:jc w:val="right"/>
      </w:pPr>
      <w:r>
        <w:t>Josip Nikolić, dipl.ing.drv.</w:t>
      </w:r>
      <w:r w:rsidR="00145A76">
        <w:t>,v.r.</w:t>
      </w:r>
    </w:p>
    <w:p w14:paraId="28F12514" w14:textId="0CC6B3D8" w:rsidR="00172DAF" w:rsidRDefault="00AC0DA2" w:rsidP="00FC7167">
      <w:pPr>
        <w:jc w:val="both"/>
      </w:pPr>
      <w:r w:rsidRPr="00FC7167">
        <w:t>Klasa: 372-01/2</w:t>
      </w:r>
      <w:r w:rsidR="00172DAF">
        <w:t>6</w:t>
      </w:r>
      <w:r w:rsidRPr="00FC7167">
        <w:t>-0</w:t>
      </w:r>
      <w:r w:rsidR="00172DAF">
        <w:t>1</w:t>
      </w:r>
      <w:r w:rsidRPr="00FC7167">
        <w:t>/</w:t>
      </w:r>
      <w:r w:rsidR="00172DAF">
        <w:t>1</w:t>
      </w:r>
    </w:p>
    <w:p w14:paraId="10CFB515" w14:textId="638ACDA2" w:rsidR="00172DAF" w:rsidRDefault="00AC0DA2" w:rsidP="00FC7167">
      <w:pPr>
        <w:jc w:val="both"/>
      </w:pPr>
      <w:r w:rsidRPr="00FC7167">
        <w:t>U</w:t>
      </w:r>
      <w:r w:rsidR="00172DAF">
        <w:t>RBROJ</w:t>
      </w:r>
      <w:r w:rsidRPr="00FC7167">
        <w:t>: 2178-</w:t>
      </w:r>
      <w:r w:rsidR="00172DAF">
        <w:t>26-01-26-01</w:t>
      </w:r>
    </w:p>
    <w:p w14:paraId="00435E5F" w14:textId="4A904F4C" w:rsidR="0052680E" w:rsidRPr="00FC7167" w:rsidRDefault="00172DAF" w:rsidP="00FC7167">
      <w:pPr>
        <w:jc w:val="both"/>
      </w:pPr>
      <w:r>
        <w:t>U Sikirevcima</w:t>
      </w:r>
      <w:r w:rsidR="00AC0DA2" w:rsidRPr="00FC7167">
        <w:t xml:space="preserve">, </w:t>
      </w:r>
      <w:r>
        <w:t>05</w:t>
      </w:r>
      <w:r w:rsidR="00AC0DA2" w:rsidRPr="00FC7167">
        <w:t xml:space="preserve">. </w:t>
      </w:r>
      <w:r>
        <w:t>siječnja</w:t>
      </w:r>
      <w:r w:rsidR="00AC0DA2" w:rsidRPr="00FC7167">
        <w:t xml:space="preserve"> 202</w:t>
      </w:r>
      <w:r>
        <w:t>6</w:t>
      </w:r>
      <w:r w:rsidR="00AC0DA2" w:rsidRPr="00FC7167">
        <w:t>. g</w:t>
      </w:r>
    </w:p>
    <w:sectPr w:rsidR="0052680E" w:rsidRPr="00FC71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E2F63"/>
    <w:multiLevelType w:val="hybridMultilevel"/>
    <w:tmpl w:val="0E18302E"/>
    <w:lvl w:ilvl="0" w:tplc="439E76F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0170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A2"/>
    <w:rsid w:val="00145A76"/>
    <w:rsid w:val="00172DAF"/>
    <w:rsid w:val="00212D07"/>
    <w:rsid w:val="002D1B48"/>
    <w:rsid w:val="004E6FAC"/>
    <w:rsid w:val="0052680E"/>
    <w:rsid w:val="007022CD"/>
    <w:rsid w:val="00A4012D"/>
    <w:rsid w:val="00AB44E3"/>
    <w:rsid w:val="00AC0DA2"/>
    <w:rsid w:val="00B02915"/>
    <w:rsid w:val="00B54D0B"/>
    <w:rsid w:val="00BA1BA3"/>
    <w:rsid w:val="00D514F7"/>
    <w:rsid w:val="00D55342"/>
    <w:rsid w:val="00F3524F"/>
    <w:rsid w:val="00FA130E"/>
    <w:rsid w:val="00FC7167"/>
    <w:rsid w:val="00FF0F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08E1"/>
  <w15:chartTrackingRefBased/>
  <w15:docId w15:val="{7168FABB-305A-49E4-A0D4-B5FA6A68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C0D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C0D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C0DA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C0DA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C0DA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C0DA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C0DA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C0DA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C0DA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C0DA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C0DA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C0DA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C0DA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C0DA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C0DA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C0DA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C0DA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C0DA2"/>
    <w:rPr>
      <w:rFonts w:eastAsiaTheme="majorEastAsia" w:cstheme="majorBidi"/>
      <w:color w:val="272727" w:themeColor="text1" w:themeTint="D8"/>
    </w:rPr>
  </w:style>
  <w:style w:type="paragraph" w:styleId="Naslov">
    <w:name w:val="Title"/>
    <w:basedOn w:val="Normal"/>
    <w:next w:val="Normal"/>
    <w:link w:val="NaslovChar"/>
    <w:uiPriority w:val="10"/>
    <w:qFormat/>
    <w:rsid w:val="00AC0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C0DA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C0DA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C0DA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C0DA2"/>
    <w:pPr>
      <w:spacing w:before="160"/>
      <w:jc w:val="center"/>
    </w:pPr>
    <w:rPr>
      <w:i/>
      <w:iCs/>
      <w:color w:val="404040" w:themeColor="text1" w:themeTint="BF"/>
    </w:rPr>
  </w:style>
  <w:style w:type="character" w:customStyle="1" w:styleId="CitatChar">
    <w:name w:val="Citat Char"/>
    <w:basedOn w:val="Zadanifontodlomka"/>
    <w:link w:val="Citat"/>
    <w:uiPriority w:val="29"/>
    <w:rsid w:val="00AC0DA2"/>
    <w:rPr>
      <w:i/>
      <w:iCs/>
      <w:color w:val="404040" w:themeColor="text1" w:themeTint="BF"/>
    </w:rPr>
  </w:style>
  <w:style w:type="paragraph" w:styleId="Odlomakpopisa">
    <w:name w:val="List Paragraph"/>
    <w:basedOn w:val="Normal"/>
    <w:uiPriority w:val="34"/>
    <w:qFormat/>
    <w:rsid w:val="00AC0DA2"/>
    <w:pPr>
      <w:ind w:left="720"/>
      <w:contextualSpacing/>
    </w:pPr>
  </w:style>
  <w:style w:type="character" w:styleId="Jakoisticanje">
    <w:name w:val="Intense Emphasis"/>
    <w:basedOn w:val="Zadanifontodlomka"/>
    <w:uiPriority w:val="21"/>
    <w:qFormat/>
    <w:rsid w:val="00AC0DA2"/>
    <w:rPr>
      <w:i/>
      <w:iCs/>
      <w:color w:val="2F5496" w:themeColor="accent1" w:themeShade="BF"/>
    </w:rPr>
  </w:style>
  <w:style w:type="paragraph" w:styleId="Naglaencitat">
    <w:name w:val="Intense Quote"/>
    <w:basedOn w:val="Normal"/>
    <w:next w:val="Normal"/>
    <w:link w:val="NaglaencitatChar"/>
    <w:uiPriority w:val="30"/>
    <w:qFormat/>
    <w:rsid w:val="00AC0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C0DA2"/>
    <w:rPr>
      <w:i/>
      <w:iCs/>
      <w:color w:val="2F5496" w:themeColor="accent1" w:themeShade="BF"/>
    </w:rPr>
  </w:style>
  <w:style w:type="character" w:styleId="Istaknutareferenca">
    <w:name w:val="Intense Reference"/>
    <w:basedOn w:val="Zadanifontodlomka"/>
    <w:uiPriority w:val="32"/>
    <w:qFormat/>
    <w:rsid w:val="00AC0DA2"/>
    <w:rPr>
      <w:b/>
      <w:bCs/>
      <w:smallCaps/>
      <w:color w:val="2F5496" w:themeColor="accent1" w:themeShade="BF"/>
      <w:spacing w:val="5"/>
    </w:rPr>
  </w:style>
  <w:style w:type="character" w:styleId="Hiperveza">
    <w:name w:val="Hyperlink"/>
    <w:basedOn w:val="Zadanifontodlomka"/>
    <w:uiPriority w:val="99"/>
    <w:unhideWhenUsed/>
    <w:rsid w:val="00172DAF"/>
    <w:rPr>
      <w:color w:val="0563C1" w:themeColor="hyperlink"/>
      <w:u w:val="single"/>
    </w:rPr>
  </w:style>
  <w:style w:type="character" w:styleId="Nerijeenospominjanje">
    <w:name w:val="Unresolved Mention"/>
    <w:basedOn w:val="Zadanifontodlomka"/>
    <w:uiPriority w:val="99"/>
    <w:semiHidden/>
    <w:unhideWhenUsed/>
    <w:rsid w:val="00172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pcina-sikirevci.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3A49-DCEA-40C5-B850-5579DD0B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1409</Words>
  <Characters>8034</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dcterms:created xsi:type="dcterms:W3CDTF">2026-01-05T10:15:00Z</dcterms:created>
  <dcterms:modified xsi:type="dcterms:W3CDTF">2026-01-07T08:05:00Z</dcterms:modified>
</cp:coreProperties>
</file>