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3B21" w14:textId="3B5901E6" w:rsidR="00555432" w:rsidRDefault="00555432" w:rsidP="00555432">
      <w:pPr>
        <w:pStyle w:val="Standard"/>
        <w:jc w:val="both"/>
        <w:rPr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Na temelju članka 47. Statuta Općine Sikirevci („Službeni vjesnik“ Brodsko-posavske županije  broj  11/21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, „Službeni glasnik Općine Sikirevci“1/22, 7/23.</w:t>
      </w:r>
      <w:r>
        <w:rPr>
          <w:rFonts w:ascii="Times New Roman" w:eastAsia="Times New Roman" w:hAnsi="Times New Roman" w:cs="Times New Roman"/>
          <w:color w:val="auto"/>
          <w:lang w:val="hr-HR"/>
        </w:rPr>
        <w:t>), a sukladno Proračunu općine Sikirevci za 202</w:t>
      </w:r>
      <w:r w:rsidR="00EB62FF">
        <w:rPr>
          <w:rFonts w:ascii="Times New Roman" w:eastAsia="Times New Roman" w:hAnsi="Times New Roman" w:cs="Times New Roman"/>
          <w:color w:val="auto"/>
          <w:lang w:val="hr-HR"/>
        </w:rPr>
        <w:t>5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.god , Općinski  načelnik općine Sikirevci donosi dana </w:t>
      </w:r>
      <w:r w:rsidR="00EB62FF">
        <w:rPr>
          <w:rFonts w:ascii="Times New Roman" w:eastAsia="Times New Roman" w:hAnsi="Times New Roman" w:cs="Times New Roman"/>
          <w:color w:val="auto"/>
          <w:lang w:val="hr-HR"/>
        </w:rPr>
        <w:t>01</w:t>
      </w:r>
      <w:r>
        <w:rPr>
          <w:rFonts w:ascii="Times New Roman" w:eastAsia="Times New Roman" w:hAnsi="Times New Roman" w:cs="Times New Roman"/>
          <w:color w:val="auto"/>
          <w:lang w:val="hr-HR"/>
        </w:rPr>
        <w:t>.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 xml:space="preserve">rujna </w:t>
      </w:r>
      <w:r>
        <w:rPr>
          <w:rFonts w:ascii="Times New Roman" w:eastAsia="Times New Roman" w:hAnsi="Times New Roman" w:cs="Times New Roman"/>
          <w:color w:val="auto"/>
          <w:lang w:val="hr-HR"/>
        </w:rPr>
        <w:t>202</w:t>
      </w:r>
      <w:r w:rsidR="00EB62FF">
        <w:rPr>
          <w:rFonts w:ascii="Times New Roman" w:eastAsia="Times New Roman" w:hAnsi="Times New Roman" w:cs="Times New Roman"/>
          <w:color w:val="auto"/>
          <w:lang w:val="hr-HR"/>
        </w:rPr>
        <w:t>5</w:t>
      </w:r>
      <w:r>
        <w:rPr>
          <w:rFonts w:ascii="Times New Roman" w:eastAsia="Times New Roman" w:hAnsi="Times New Roman" w:cs="Times New Roman"/>
          <w:color w:val="auto"/>
          <w:lang w:val="hr-HR"/>
        </w:rPr>
        <w:t>.godine   slijedeću</w:t>
      </w:r>
    </w:p>
    <w:p w14:paraId="6F3F370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672E0F48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6D0D28FA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hr-HR"/>
        </w:rPr>
      </w:pPr>
      <w:r>
        <w:rPr>
          <w:rFonts w:ascii="Times New Roman" w:eastAsia="Times New Roman" w:hAnsi="Times New Roman" w:cs="Times New Roman"/>
          <w:b/>
          <w:color w:val="auto"/>
          <w:lang w:val="hr-HR"/>
        </w:rPr>
        <w:t>O D L U K U</w:t>
      </w:r>
    </w:p>
    <w:p w14:paraId="2CE9E746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hr-HR"/>
        </w:rPr>
      </w:pPr>
    </w:p>
    <w:p w14:paraId="245A2400" w14:textId="715002F2" w:rsidR="00555432" w:rsidRDefault="00555432" w:rsidP="00555432">
      <w:pPr>
        <w:pStyle w:val="Standard"/>
        <w:jc w:val="center"/>
        <w:rPr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lang w:val="hr-HR"/>
        </w:rPr>
        <w:t xml:space="preserve">o </w:t>
      </w:r>
      <w:r w:rsidR="00C56503">
        <w:rPr>
          <w:rFonts w:ascii="Times New Roman" w:eastAsia="Times New Roman" w:hAnsi="Times New Roman" w:cs="Times New Roman"/>
          <w:b/>
          <w:color w:val="auto"/>
          <w:lang w:val="hr-HR"/>
        </w:rPr>
        <w:t xml:space="preserve"> jednokratnoj </w:t>
      </w: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>financijs</w:t>
      </w:r>
      <w:r w:rsidR="00C56503">
        <w:rPr>
          <w:rFonts w:ascii="Times New Roman" w:eastAsia="Times New Roman" w:hAnsi="Times New Roman" w:cs="Times New Roman"/>
          <w:b/>
          <w:bCs/>
          <w:color w:val="auto"/>
          <w:lang w:val="hr-HR"/>
        </w:rPr>
        <w:t>koj</w:t>
      </w: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  pomoći  u novcu  za ogrjev</w:t>
      </w:r>
    </w:p>
    <w:p w14:paraId="3123D6FD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>socijalno ugroženim  obiteljima i samcima</w:t>
      </w:r>
    </w:p>
    <w:p w14:paraId="46FB6A39" w14:textId="79F7D63D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sa područja Općine Sikirevci </w:t>
      </w:r>
      <w:r w:rsidR="00EB62FF">
        <w:rPr>
          <w:rFonts w:ascii="Times New Roman" w:eastAsia="Times New Roman" w:hAnsi="Times New Roman" w:cs="Times New Roman"/>
          <w:b/>
          <w:bCs/>
          <w:color w:val="auto"/>
          <w:lang w:val="hr-HR"/>
        </w:rPr>
        <w:t>za</w:t>
      </w: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 202</w:t>
      </w:r>
      <w:r w:rsidR="00EB62FF">
        <w:rPr>
          <w:rFonts w:ascii="Times New Roman" w:eastAsia="Times New Roman" w:hAnsi="Times New Roman" w:cs="Times New Roman"/>
          <w:b/>
          <w:bCs/>
          <w:color w:val="auto"/>
          <w:lang w:val="hr-HR"/>
        </w:rPr>
        <w:t>5</w:t>
      </w: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>.god.</w:t>
      </w:r>
    </w:p>
    <w:p w14:paraId="3626DD08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lang w:val="hr-HR"/>
        </w:rPr>
      </w:pPr>
    </w:p>
    <w:p w14:paraId="0BFA4AF6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I.</w:t>
      </w:r>
    </w:p>
    <w:p w14:paraId="1C1A64AF" w14:textId="07C798F3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ab/>
        <w:t xml:space="preserve">Donosi se Odluka o 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 xml:space="preserve">jednokratnoj 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financijskoj pomoći u novcu za nabavu ogrijeva  socijalno ugroženim obiteljima i samcima  koji se griju na drva </w:t>
      </w:r>
      <w:r w:rsidR="00EB62FF">
        <w:rPr>
          <w:rFonts w:ascii="Times New Roman" w:eastAsia="Times New Roman" w:hAnsi="Times New Roman" w:cs="Times New Roman"/>
          <w:color w:val="auto"/>
          <w:lang w:val="hr-HR"/>
        </w:rPr>
        <w:t>za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 202</w:t>
      </w:r>
      <w:r w:rsidR="00EB62FF">
        <w:rPr>
          <w:rFonts w:ascii="Times New Roman" w:eastAsia="Times New Roman" w:hAnsi="Times New Roman" w:cs="Times New Roman"/>
          <w:color w:val="auto"/>
          <w:lang w:val="hr-HR"/>
        </w:rPr>
        <w:t>5</w:t>
      </w:r>
      <w:r>
        <w:rPr>
          <w:rFonts w:ascii="Times New Roman" w:eastAsia="Times New Roman" w:hAnsi="Times New Roman" w:cs="Times New Roman"/>
          <w:color w:val="auto"/>
          <w:lang w:val="hr-HR"/>
        </w:rPr>
        <w:t>.godini s prebivalištem u  Općini Sikirevci ( naselja: Sikirevci i Jaruge).</w:t>
      </w:r>
    </w:p>
    <w:p w14:paraId="3B955295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ab/>
      </w:r>
    </w:p>
    <w:p w14:paraId="6A8E0321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II.</w:t>
      </w:r>
    </w:p>
    <w:p w14:paraId="651B037E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5861F84D" w14:textId="2D54AAF2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ab/>
        <w:t>Pravo na jednokratnu financijsku naknadu za troškove ogrijeva odobrava se u iznosu od 1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20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,00 EURA 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 xml:space="preserve">(slovima: sto dvadeset eura) 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po korisniku koji su   podnijeli  zahtjev sa pripadajućom dokumentacijom Jedinstvenom upravnom odjelu Općine Sikirevci  , a sredstva 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 xml:space="preserve">su planirana na Poziciji 177,konto 3721,  A101001, Socijalna pomoć građanima </w:t>
      </w:r>
      <w:r>
        <w:rPr>
          <w:rFonts w:ascii="Times New Roman" w:eastAsia="Times New Roman" w:hAnsi="Times New Roman" w:cs="Times New Roman"/>
          <w:color w:val="auto"/>
          <w:lang w:val="hr-HR"/>
        </w:rPr>
        <w:t>.</w:t>
      </w:r>
    </w:p>
    <w:p w14:paraId="417F81A8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539DE225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III.</w:t>
      </w:r>
    </w:p>
    <w:p w14:paraId="6AF996A8" w14:textId="77777777" w:rsidR="00555432" w:rsidRDefault="00555432" w:rsidP="00555432">
      <w:pPr>
        <w:pStyle w:val="Standard"/>
        <w:spacing w:after="160" w:line="259" w:lineRule="exact"/>
        <w:jc w:val="both"/>
        <w:rPr>
          <w:lang w:val="hr-HR"/>
        </w:rPr>
      </w:pPr>
      <w:r>
        <w:rPr>
          <w:rFonts w:ascii="Times New Roman" w:eastAsia="Calibri" w:hAnsi="Times New Roman" w:cs="Times New Roman"/>
          <w:color w:val="00000A"/>
          <w:vertAlign w:val="subscript"/>
          <w:lang w:val="hr-HR"/>
        </w:rPr>
        <w:tab/>
      </w:r>
      <w:r>
        <w:rPr>
          <w:rFonts w:ascii="Times New Roman" w:eastAsia="Calibri" w:hAnsi="Times New Roman" w:cs="Times New Roman"/>
          <w:color w:val="00000A"/>
          <w:lang w:val="hr-HR"/>
        </w:rPr>
        <w:t>Jedinstveni upravni odjel u upravnom postupku utvrđuje jesu li ispunjeni uvjeti za isplatu novčane pomoći sukladno ovoj odluci i o tome donosi rješenje.</w:t>
      </w:r>
    </w:p>
    <w:p w14:paraId="0415967B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4B3AB27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25DC7703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IV.</w:t>
      </w:r>
    </w:p>
    <w:p w14:paraId="15CE7F64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ab/>
        <w:t>Ova odluka stupa na snagu danom donošenja, a objavit će se u „Službenom glasniku Općine Sikirevci „  i web stranici Općine Sikirevci www.opcina.sikirevci.hr.</w:t>
      </w:r>
    </w:p>
    <w:p w14:paraId="2DF9D5E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648ED534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OPĆINSKI NAČELNIK</w:t>
      </w:r>
    </w:p>
    <w:p w14:paraId="56961C22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OPĆINE SIKIREVCI</w:t>
      </w:r>
    </w:p>
    <w:p w14:paraId="57C221F0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4D9CC90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12D81CE2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07D8C4B3" w14:textId="77777777" w:rsidR="00555432" w:rsidRDefault="00555432" w:rsidP="00555432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 xml:space="preserve">                                                                                                 Općinski načelnik</w:t>
      </w:r>
    </w:p>
    <w:p w14:paraId="21FEBC27" w14:textId="3187B0C3" w:rsidR="00555432" w:rsidRDefault="00555432" w:rsidP="00555432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 xml:space="preserve">                                                                                                 Josip Nikolić, dipl.ing.drv.</w:t>
      </w:r>
      <w:r w:rsidR="00D456D5">
        <w:rPr>
          <w:rFonts w:ascii="Times New Roman" w:eastAsia="Times New Roman" w:hAnsi="Times New Roman" w:cs="Times New Roman"/>
          <w:color w:val="auto"/>
          <w:lang w:val="hr-HR"/>
        </w:rPr>
        <w:t>,v.r.</w:t>
      </w:r>
    </w:p>
    <w:p w14:paraId="4484F5B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3BD252C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0EBD8C95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18C6FB23" w14:textId="40DAE9AC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KLASA:  551-02/2</w:t>
      </w:r>
      <w:r w:rsidR="00EB62FF">
        <w:rPr>
          <w:rFonts w:ascii="Times New Roman" w:eastAsia="Times New Roman" w:hAnsi="Times New Roman" w:cs="Times New Roman"/>
          <w:color w:val="auto"/>
          <w:lang w:val="hr-HR"/>
        </w:rPr>
        <w:t>5</w:t>
      </w:r>
      <w:r>
        <w:rPr>
          <w:rFonts w:ascii="Times New Roman" w:eastAsia="Times New Roman" w:hAnsi="Times New Roman" w:cs="Times New Roman"/>
          <w:color w:val="auto"/>
          <w:lang w:val="hr-HR"/>
        </w:rPr>
        <w:t>-01/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3</w:t>
      </w:r>
    </w:p>
    <w:p w14:paraId="249D1A60" w14:textId="11D354D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URBROJ: 2178-26-01-2</w:t>
      </w:r>
      <w:r w:rsidR="00EB62FF">
        <w:rPr>
          <w:rFonts w:ascii="Times New Roman" w:eastAsia="Times New Roman" w:hAnsi="Times New Roman" w:cs="Times New Roman"/>
          <w:color w:val="auto"/>
          <w:lang w:val="hr-HR"/>
        </w:rPr>
        <w:t>5</w:t>
      </w:r>
      <w:r>
        <w:rPr>
          <w:rFonts w:ascii="Times New Roman" w:eastAsia="Times New Roman" w:hAnsi="Times New Roman" w:cs="Times New Roman"/>
          <w:color w:val="auto"/>
          <w:lang w:val="hr-HR"/>
        </w:rPr>
        <w:t>-01</w:t>
      </w:r>
    </w:p>
    <w:p w14:paraId="3A09923E" w14:textId="598B23A4" w:rsidR="00555432" w:rsidRDefault="00555432" w:rsidP="00555432">
      <w:pPr>
        <w:pStyle w:val="Standard"/>
        <w:jc w:val="both"/>
        <w:rPr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 xml:space="preserve">Sikirevci, </w:t>
      </w:r>
      <w:r w:rsidR="00EB62FF">
        <w:rPr>
          <w:rFonts w:ascii="Times New Roman" w:eastAsia="Times New Roman" w:hAnsi="Times New Roman" w:cs="Times New Roman"/>
          <w:color w:val="auto"/>
          <w:lang w:val="hr-HR"/>
        </w:rPr>
        <w:t>01</w:t>
      </w:r>
      <w:r>
        <w:rPr>
          <w:rFonts w:ascii="Times New Roman" w:eastAsia="Times New Roman" w:hAnsi="Times New Roman" w:cs="Times New Roman"/>
          <w:color w:val="auto"/>
          <w:lang w:val="hr-HR"/>
        </w:rPr>
        <w:t>.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 xml:space="preserve">rujan 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 202</w:t>
      </w:r>
      <w:r w:rsidR="00EB62FF">
        <w:rPr>
          <w:rFonts w:ascii="Times New Roman" w:eastAsia="Times New Roman" w:hAnsi="Times New Roman" w:cs="Times New Roman"/>
          <w:color w:val="auto"/>
          <w:lang w:val="hr-HR"/>
        </w:rPr>
        <w:t>5</w:t>
      </w:r>
      <w:r>
        <w:rPr>
          <w:rFonts w:ascii="Times New Roman" w:eastAsia="Times New Roman" w:hAnsi="Times New Roman" w:cs="Times New Roman"/>
          <w:color w:val="auto"/>
          <w:lang w:val="hr-HR"/>
        </w:rPr>
        <w:t>.</w:t>
      </w:r>
    </w:p>
    <w:p w14:paraId="1C3C254C" w14:textId="77777777" w:rsidR="00555432" w:rsidRDefault="00555432" w:rsidP="00555432">
      <w:pPr>
        <w:jc w:val="both"/>
        <w:rPr>
          <w:rFonts w:ascii="Times New Roman" w:eastAsia="SimSun" w:hAnsi="Times New Roman" w:cs="Arial"/>
          <w:lang w:eastAsia="zh-CN" w:bidi="hi-IN"/>
        </w:rPr>
      </w:pPr>
    </w:p>
    <w:p w14:paraId="4A6FA71B" w14:textId="77777777" w:rsidR="004E7BE0" w:rsidRDefault="004E7BE0"/>
    <w:sectPr w:rsidR="004E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2"/>
    <w:rsid w:val="000978A6"/>
    <w:rsid w:val="00112F0D"/>
    <w:rsid w:val="001521F7"/>
    <w:rsid w:val="004E7BE0"/>
    <w:rsid w:val="00555432"/>
    <w:rsid w:val="00602490"/>
    <w:rsid w:val="00831C54"/>
    <w:rsid w:val="00834F19"/>
    <w:rsid w:val="00C56503"/>
    <w:rsid w:val="00D456D5"/>
    <w:rsid w:val="00E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C7F9"/>
  <w15:chartTrackingRefBased/>
  <w15:docId w15:val="{11017E4A-1282-43E9-B719-5F321EBE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3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55432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2025-09-05T11:13:00Z</cp:lastPrinted>
  <dcterms:created xsi:type="dcterms:W3CDTF">2025-09-05T11:06:00Z</dcterms:created>
  <dcterms:modified xsi:type="dcterms:W3CDTF">2025-09-05T11:48:00Z</dcterms:modified>
</cp:coreProperties>
</file>