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3B21" w14:textId="12B0A9A1" w:rsidR="00555432" w:rsidRDefault="00555432" w:rsidP="00555432">
      <w:pPr>
        <w:pStyle w:val="Standard"/>
        <w:jc w:val="both"/>
        <w:rPr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>Na temelju članka 47. Statuta Općine Sikirevci („Službeni vjesnik“ Brodsko-posavske županije  broj  11/21</w:t>
      </w:r>
      <w:r w:rsidR="00C56503">
        <w:rPr>
          <w:rFonts w:ascii="Times New Roman" w:eastAsia="Times New Roman" w:hAnsi="Times New Roman" w:cs="Times New Roman"/>
          <w:color w:val="auto"/>
          <w:lang w:val="hr-HR"/>
        </w:rPr>
        <w:t>, „Službeni glasnik Općine Sikirevci“1/22, 7/23.</w:t>
      </w:r>
      <w:r>
        <w:rPr>
          <w:rFonts w:ascii="Times New Roman" w:eastAsia="Times New Roman" w:hAnsi="Times New Roman" w:cs="Times New Roman"/>
          <w:color w:val="auto"/>
          <w:lang w:val="hr-HR"/>
        </w:rPr>
        <w:t>), a sukladno Proračunu općine Sikirevci za 202</w:t>
      </w:r>
      <w:r w:rsidR="00AC5905">
        <w:rPr>
          <w:rFonts w:ascii="Times New Roman" w:eastAsia="Times New Roman" w:hAnsi="Times New Roman" w:cs="Times New Roman"/>
          <w:color w:val="auto"/>
          <w:lang w:val="hr-HR"/>
        </w:rPr>
        <w:t>6</w:t>
      </w:r>
      <w:r>
        <w:rPr>
          <w:rFonts w:ascii="Times New Roman" w:eastAsia="Times New Roman" w:hAnsi="Times New Roman" w:cs="Times New Roman"/>
          <w:color w:val="auto"/>
          <w:lang w:val="hr-HR"/>
        </w:rPr>
        <w:t xml:space="preserve">.god , Općinski  načelnik općine Sikirevci donosi dana </w:t>
      </w:r>
      <w:r w:rsidR="00AC5905">
        <w:rPr>
          <w:rFonts w:ascii="Times New Roman" w:eastAsia="Times New Roman" w:hAnsi="Times New Roman" w:cs="Times New Roman"/>
          <w:color w:val="auto"/>
          <w:lang w:val="hr-HR"/>
        </w:rPr>
        <w:t>27</w:t>
      </w:r>
      <w:r>
        <w:rPr>
          <w:rFonts w:ascii="Times New Roman" w:eastAsia="Times New Roman" w:hAnsi="Times New Roman" w:cs="Times New Roman"/>
          <w:color w:val="auto"/>
          <w:lang w:val="hr-HR"/>
        </w:rPr>
        <w:t>.</w:t>
      </w:r>
      <w:r w:rsidR="00AC5905">
        <w:rPr>
          <w:rFonts w:ascii="Times New Roman" w:eastAsia="Times New Roman" w:hAnsi="Times New Roman" w:cs="Times New Roman"/>
          <w:color w:val="auto"/>
          <w:lang w:val="hr-HR"/>
        </w:rPr>
        <w:t>kolovoza</w:t>
      </w:r>
      <w:r w:rsidR="00C56503">
        <w:rPr>
          <w:rFonts w:ascii="Times New Roman" w:eastAsia="Times New Roman" w:hAnsi="Times New Roman" w:cs="Times New Roman"/>
          <w:color w:val="auto"/>
          <w:lang w:val="hr-HR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hr-HR"/>
        </w:rPr>
        <w:t>202</w:t>
      </w:r>
      <w:r w:rsidR="00AC5905">
        <w:rPr>
          <w:rFonts w:ascii="Times New Roman" w:eastAsia="Times New Roman" w:hAnsi="Times New Roman" w:cs="Times New Roman"/>
          <w:color w:val="auto"/>
          <w:lang w:val="hr-HR"/>
        </w:rPr>
        <w:t>6</w:t>
      </w:r>
      <w:r>
        <w:rPr>
          <w:rFonts w:ascii="Times New Roman" w:eastAsia="Times New Roman" w:hAnsi="Times New Roman" w:cs="Times New Roman"/>
          <w:color w:val="auto"/>
          <w:lang w:val="hr-HR"/>
        </w:rPr>
        <w:t>.godine   slijedeću</w:t>
      </w:r>
    </w:p>
    <w:p w14:paraId="6F3F3701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672E0F48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6D0D28FA" w14:textId="77777777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lang w:val="hr-HR"/>
        </w:rPr>
      </w:pPr>
      <w:r>
        <w:rPr>
          <w:rFonts w:ascii="Times New Roman" w:eastAsia="Times New Roman" w:hAnsi="Times New Roman" w:cs="Times New Roman"/>
          <w:b/>
          <w:color w:val="auto"/>
          <w:lang w:val="hr-HR"/>
        </w:rPr>
        <w:t>O D L U K U</w:t>
      </w:r>
    </w:p>
    <w:p w14:paraId="2CE9E746" w14:textId="77777777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lang w:val="hr-HR"/>
        </w:rPr>
      </w:pPr>
    </w:p>
    <w:p w14:paraId="245A2400" w14:textId="715002F2" w:rsidR="00555432" w:rsidRDefault="00555432" w:rsidP="00555432">
      <w:pPr>
        <w:pStyle w:val="Standard"/>
        <w:jc w:val="center"/>
        <w:rPr>
          <w:lang w:val="nl-NL"/>
        </w:rPr>
      </w:pPr>
      <w:r>
        <w:rPr>
          <w:rFonts w:ascii="Times New Roman" w:eastAsia="Times New Roman" w:hAnsi="Times New Roman" w:cs="Times New Roman"/>
          <w:b/>
          <w:color w:val="auto"/>
          <w:lang w:val="hr-HR"/>
        </w:rPr>
        <w:t xml:space="preserve">o </w:t>
      </w:r>
      <w:r w:rsidR="00C56503">
        <w:rPr>
          <w:rFonts w:ascii="Times New Roman" w:eastAsia="Times New Roman" w:hAnsi="Times New Roman" w:cs="Times New Roman"/>
          <w:b/>
          <w:color w:val="auto"/>
          <w:lang w:val="hr-HR"/>
        </w:rPr>
        <w:t xml:space="preserve"> jednokratnoj </w:t>
      </w:r>
      <w:r>
        <w:rPr>
          <w:rFonts w:ascii="Times New Roman" w:eastAsia="Times New Roman" w:hAnsi="Times New Roman" w:cs="Times New Roman"/>
          <w:b/>
          <w:bCs/>
          <w:color w:val="auto"/>
          <w:lang w:val="hr-HR"/>
        </w:rPr>
        <w:t>financijs</w:t>
      </w:r>
      <w:r w:rsidR="00C56503">
        <w:rPr>
          <w:rFonts w:ascii="Times New Roman" w:eastAsia="Times New Roman" w:hAnsi="Times New Roman" w:cs="Times New Roman"/>
          <w:b/>
          <w:bCs/>
          <w:color w:val="auto"/>
          <w:lang w:val="hr-HR"/>
        </w:rPr>
        <w:t>koj</w:t>
      </w:r>
      <w:r>
        <w:rPr>
          <w:rFonts w:ascii="Times New Roman" w:eastAsia="Times New Roman" w:hAnsi="Times New Roman" w:cs="Times New Roman"/>
          <w:b/>
          <w:bCs/>
          <w:color w:val="auto"/>
          <w:lang w:val="hr-HR"/>
        </w:rPr>
        <w:t xml:space="preserve">  pomoći  u novcu  za ogrjev</w:t>
      </w:r>
    </w:p>
    <w:p w14:paraId="3123D6FD" w14:textId="77777777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auto"/>
          <w:lang w:val="hr-HR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hr-HR"/>
        </w:rPr>
        <w:t>socijalno ugroženim  obiteljima i samcima</w:t>
      </w:r>
    </w:p>
    <w:p w14:paraId="46FB6A39" w14:textId="1E1C80B0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auto"/>
          <w:lang w:val="hr-HR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hr-HR"/>
        </w:rPr>
        <w:t xml:space="preserve">sa područja Općine Sikirevci </w:t>
      </w:r>
      <w:r w:rsidR="00EB62FF">
        <w:rPr>
          <w:rFonts w:ascii="Times New Roman" w:eastAsia="Times New Roman" w:hAnsi="Times New Roman" w:cs="Times New Roman"/>
          <w:b/>
          <w:bCs/>
          <w:color w:val="auto"/>
          <w:lang w:val="hr-HR"/>
        </w:rPr>
        <w:t>za</w:t>
      </w:r>
      <w:r>
        <w:rPr>
          <w:rFonts w:ascii="Times New Roman" w:eastAsia="Times New Roman" w:hAnsi="Times New Roman" w:cs="Times New Roman"/>
          <w:b/>
          <w:bCs/>
          <w:color w:val="auto"/>
          <w:lang w:val="hr-HR"/>
        </w:rPr>
        <w:t xml:space="preserve"> 202</w:t>
      </w:r>
      <w:r w:rsidR="00AC5905">
        <w:rPr>
          <w:rFonts w:ascii="Times New Roman" w:eastAsia="Times New Roman" w:hAnsi="Times New Roman" w:cs="Times New Roman"/>
          <w:b/>
          <w:bCs/>
          <w:color w:val="auto"/>
          <w:lang w:val="hr-HR"/>
        </w:rPr>
        <w:t>6</w:t>
      </w:r>
      <w:r>
        <w:rPr>
          <w:rFonts w:ascii="Times New Roman" w:eastAsia="Times New Roman" w:hAnsi="Times New Roman" w:cs="Times New Roman"/>
          <w:b/>
          <w:bCs/>
          <w:color w:val="auto"/>
          <w:lang w:val="hr-HR"/>
        </w:rPr>
        <w:t>.god.</w:t>
      </w:r>
    </w:p>
    <w:p w14:paraId="3626DD08" w14:textId="77777777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auto"/>
          <w:lang w:val="hr-HR"/>
        </w:rPr>
      </w:pPr>
    </w:p>
    <w:p w14:paraId="0BFA4AF6" w14:textId="77777777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>I.</w:t>
      </w:r>
    </w:p>
    <w:p w14:paraId="1C1A64AF" w14:textId="763A4192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ab/>
        <w:t xml:space="preserve">Donosi se Odluka o </w:t>
      </w:r>
      <w:r w:rsidR="00C56503">
        <w:rPr>
          <w:rFonts w:ascii="Times New Roman" w:eastAsia="Times New Roman" w:hAnsi="Times New Roman" w:cs="Times New Roman"/>
          <w:color w:val="auto"/>
          <w:lang w:val="hr-HR"/>
        </w:rPr>
        <w:t xml:space="preserve">jednokratnoj </w:t>
      </w:r>
      <w:r>
        <w:rPr>
          <w:rFonts w:ascii="Times New Roman" w:eastAsia="Times New Roman" w:hAnsi="Times New Roman" w:cs="Times New Roman"/>
          <w:color w:val="auto"/>
          <w:lang w:val="hr-HR"/>
        </w:rPr>
        <w:t xml:space="preserve">financijskoj pomoći u novcu za nabavu ogrijeva  socijalno ugroženim obiteljima i samcima  koji se griju na drva </w:t>
      </w:r>
      <w:r w:rsidR="00EB62FF">
        <w:rPr>
          <w:rFonts w:ascii="Times New Roman" w:eastAsia="Times New Roman" w:hAnsi="Times New Roman" w:cs="Times New Roman"/>
          <w:color w:val="auto"/>
          <w:lang w:val="hr-HR"/>
        </w:rPr>
        <w:t>za</w:t>
      </w:r>
      <w:r>
        <w:rPr>
          <w:rFonts w:ascii="Times New Roman" w:eastAsia="Times New Roman" w:hAnsi="Times New Roman" w:cs="Times New Roman"/>
          <w:color w:val="auto"/>
          <w:lang w:val="hr-HR"/>
        </w:rPr>
        <w:t xml:space="preserve"> 202</w:t>
      </w:r>
      <w:r w:rsidR="00AC5905">
        <w:rPr>
          <w:rFonts w:ascii="Times New Roman" w:eastAsia="Times New Roman" w:hAnsi="Times New Roman" w:cs="Times New Roman"/>
          <w:color w:val="auto"/>
          <w:lang w:val="hr-HR"/>
        </w:rPr>
        <w:t>6</w:t>
      </w:r>
      <w:r>
        <w:rPr>
          <w:rFonts w:ascii="Times New Roman" w:eastAsia="Times New Roman" w:hAnsi="Times New Roman" w:cs="Times New Roman"/>
          <w:color w:val="auto"/>
          <w:lang w:val="hr-HR"/>
        </w:rPr>
        <w:t>.godini s prebivalištem u  Općini Sikirevci ( naselja: Sikirevci i Jaruge).</w:t>
      </w:r>
    </w:p>
    <w:p w14:paraId="3B955295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ab/>
      </w:r>
    </w:p>
    <w:p w14:paraId="6A8E0321" w14:textId="77777777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>II.</w:t>
      </w:r>
    </w:p>
    <w:p w14:paraId="651B037E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5861F84D" w14:textId="2D54AAF2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ab/>
        <w:t>Pravo na jednokratnu financijsku naknadu za troškove ogrijeva odobrava se u iznosu od 1</w:t>
      </w:r>
      <w:r w:rsidR="00C56503">
        <w:rPr>
          <w:rFonts w:ascii="Times New Roman" w:eastAsia="Times New Roman" w:hAnsi="Times New Roman" w:cs="Times New Roman"/>
          <w:color w:val="auto"/>
          <w:lang w:val="hr-HR"/>
        </w:rPr>
        <w:t>20</w:t>
      </w:r>
      <w:r>
        <w:rPr>
          <w:rFonts w:ascii="Times New Roman" w:eastAsia="Times New Roman" w:hAnsi="Times New Roman" w:cs="Times New Roman"/>
          <w:color w:val="auto"/>
          <w:lang w:val="hr-HR"/>
        </w:rPr>
        <w:t xml:space="preserve">,00 EURA </w:t>
      </w:r>
      <w:r w:rsidR="00C56503">
        <w:rPr>
          <w:rFonts w:ascii="Times New Roman" w:eastAsia="Times New Roman" w:hAnsi="Times New Roman" w:cs="Times New Roman"/>
          <w:color w:val="auto"/>
          <w:lang w:val="hr-HR"/>
        </w:rPr>
        <w:t xml:space="preserve">(slovima: sto dvadeset eura) </w:t>
      </w:r>
      <w:r>
        <w:rPr>
          <w:rFonts w:ascii="Times New Roman" w:eastAsia="Times New Roman" w:hAnsi="Times New Roman" w:cs="Times New Roman"/>
          <w:color w:val="auto"/>
          <w:lang w:val="hr-HR"/>
        </w:rPr>
        <w:t xml:space="preserve">po korisniku koji su   podnijeli  zahtjev sa pripadajućom dokumentacijom Jedinstvenom upravnom odjelu Općine Sikirevci  , a sredstva </w:t>
      </w:r>
      <w:r w:rsidR="00C56503">
        <w:rPr>
          <w:rFonts w:ascii="Times New Roman" w:eastAsia="Times New Roman" w:hAnsi="Times New Roman" w:cs="Times New Roman"/>
          <w:color w:val="auto"/>
          <w:lang w:val="hr-HR"/>
        </w:rPr>
        <w:t xml:space="preserve">su planirana na Poziciji 177,konto 3721,  A101001, Socijalna pomoć građanima </w:t>
      </w:r>
      <w:r>
        <w:rPr>
          <w:rFonts w:ascii="Times New Roman" w:eastAsia="Times New Roman" w:hAnsi="Times New Roman" w:cs="Times New Roman"/>
          <w:color w:val="auto"/>
          <w:lang w:val="hr-HR"/>
        </w:rPr>
        <w:t>.</w:t>
      </w:r>
    </w:p>
    <w:p w14:paraId="417F81A8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539DE225" w14:textId="77777777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>III.</w:t>
      </w:r>
    </w:p>
    <w:p w14:paraId="6AF996A8" w14:textId="77777777" w:rsidR="00555432" w:rsidRDefault="00555432" w:rsidP="00555432">
      <w:pPr>
        <w:pStyle w:val="Standard"/>
        <w:spacing w:after="160" w:line="259" w:lineRule="exact"/>
        <w:jc w:val="both"/>
        <w:rPr>
          <w:lang w:val="hr-HR"/>
        </w:rPr>
      </w:pPr>
      <w:r>
        <w:rPr>
          <w:rFonts w:ascii="Times New Roman" w:eastAsia="Calibri" w:hAnsi="Times New Roman" w:cs="Times New Roman"/>
          <w:color w:val="00000A"/>
          <w:vertAlign w:val="subscript"/>
          <w:lang w:val="hr-HR"/>
        </w:rPr>
        <w:tab/>
      </w:r>
      <w:r>
        <w:rPr>
          <w:rFonts w:ascii="Times New Roman" w:eastAsia="Calibri" w:hAnsi="Times New Roman" w:cs="Times New Roman"/>
          <w:color w:val="00000A"/>
          <w:lang w:val="hr-HR"/>
        </w:rPr>
        <w:t>Jedinstveni upravni odjel u upravnom postupku utvrđuje jesu li ispunjeni uvjeti za isplatu novčane pomoći sukladno ovoj odluci i o tome donosi rješenje.</w:t>
      </w:r>
    </w:p>
    <w:p w14:paraId="0415967B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4B3AB271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25DC7703" w14:textId="77777777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>IV.</w:t>
      </w:r>
    </w:p>
    <w:p w14:paraId="15CE7F64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ab/>
        <w:t>Ova odluka stupa na snagu danom donošenja, a objavit će se u „Službenom glasniku Općine Sikirevci „  i web stranici Općine Sikirevci www.opcina.sikirevci.hr.</w:t>
      </w:r>
    </w:p>
    <w:p w14:paraId="2DF9D5E1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648ED534" w14:textId="77777777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>OPĆINSKI NAČELNIK</w:t>
      </w:r>
    </w:p>
    <w:p w14:paraId="56961C22" w14:textId="77777777" w:rsidR="00555432" w:rsidRDefault="00555432" w:rsidP="00555432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>OPĆINE SIKIREVCI</w:t>
      </w:r>
    </w:p>
    <w:p w14:paraId="57C221F0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4D9CC901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12D81CE2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07D8C4B3" w14:textId="77777777" w:rsidR="00555432" w:rsidRDefault="00555432" w:rsidP="00555432">
      <w:pPr>
        <w:pStyle w:val="Standard"/>
        <w:jc w:val="right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 xml:space="preserve">                                                                                                 Općinski načelnik</w:t>
      </w:r>
    </w:p>
    <w:p w14:paraId="21FEBC27" w14:textId="0AAA804F" w:rsidR="00555432" w:rsidRDefault="00555432" w:rsidP="00555432">
      <w:pPr>
        <w:pStyle w:val="Standard"/>
        <w:jc w:val="right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 xml:space="preserve">                                                                                                 Josip Nikolić, dipl.ing.</w:t>
      </w:r>
      <w:proofErr w:type="spellStart"/>
      <w:r>
        <w:rPr>
          <w:rFonts w:ascii="Times New Roman" w:eastAsia="Times New Roman" w:hAnsi="Times New Roman" w:cs="Times New Roman"/>
          <w:color w:val="auto"/>
          <w:lang w:val="hr-HR"/>
        </w:rPr>
        <w:t>drv</w:t>
      </w:r>
      <w:proofErr w:type="spellEnd"/>
      <w:r>
        <w:rPr>
          <w:rFonts w:ascii="Times New Roman" w:eastAsia="Times New Roman" w:hAnsi="Times New Roman" w:cs="Times New Roman"/>
          <w:color w:val="auto"/>
          <w:lang w:val="hr-HR"/>
        </w:rPr>
        <w:t>.</w:t>
      </w:r>
      <w:r w:rsidR="003108F9">
        <w:rPr>
          <w:rFonts w:ascii="Times New Roman" w:eastAsia="Times New Roman" w:hAnsi="Times New Roman" w:cs="Times New Roman"/>
          <w:color w:val="auto"/>
          <w:lang w:val="hr-HR"/>
        </w:rPr>
        <w:t>,v.r.</w:t>
      </w:r>
    </w:p>
    <w:p w14:paraId="4484F5B1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3BD252C1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0EBD8C95" w14:textId="77777777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</w:p>
    <w:p w14:paraId="18C6FB23" w14:textId="35A92695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>KLASA:  551-02/2</w:t>
      </w:r>
      <w:r w:rsidR="00AC5905">
        <w:rPr>
          <w:rFonts w:ascii="Times New Roman" w:eastAsia="Times New Roman" w:hAnsi="Times New Roman" w:cs="Times New Roman"/>
          <w:color w:val="auto"/>
          <w:lang w:val="hr-HR"/>
        </w:rPr>
        <w:t>6</w:t>
      </w:r>
      <w:r>
        <w:rPr>
          <w:rFonts w:ascii="Times New Roman" w:eastAsia="Times New Roman" w:hAnsi="Times New Roman" w:cs="Times New Roman"/>
          <w:color w:val="auto"/>
          <w:lang w:val="hr-HR"/>
        </w:rPr>
        <w:t>-01/</w:t>
      </w:r>
      <w:r w:rsidR="007D3EE9">
        <w:rPr>
          <w:rFonts w:ascii="Times New Roman" w:eastAsia="Times New Roman" w:hAnsi="Times New Roman" w:cs="Times New Roman"/>
          <w:color w:val="auto"/>
          <w:lang w:val="hr-HR"/>
        </w:rPr>
        <w:t>8</w:t>
      </w:r>
    </w:p>
    <w:p w14:paraId="249D1A60" w14:textId="19B13C20" w:rsidR="00555432" w:rsidRDefault="00555432" w:rsidP="00555432">
      <w:pPr>
        <w:pStyle w:val="Standard"/>
        <w:jc w:val="both"/>
        <w:rPr>
          <w:rFonts w:ascii="Times New Roman" w:eastAsia="Times New Roman" w:hAnsi="Times New Roman" w:cs="Times New Roman"/>
          <w:color w:val="auto"/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>URBROJ: 2178-26-01-2</w:t>
      </w:r>
      <w:r w:rsidR="00AC5905">
        <w:rPr>
          <w:rFonts w:ascii="Times New Roman" w:eastAsia="Times New Roman" w:hAnsi="Times New Roman" w:cs="Times New Roman"/>
          <w:color w:val="auto"/>
          <w:lang w:val="hr-HR"/>
        </w:rPr>
        <w:t>6</w:t>
      </w:r>
      <w:r>
        <w:rPr>
          <w:rFonts w:ascii="Times New Roman" w:eastAsia="Times New Roman" w:hAnsi="Times New Roman" w:cs="Times New Roman"/>
          <w:color w:val="auto"/>
          <w:lang w:val="hr-HR"/>
        </w:rPr>
        <w:t>-01</w:t>
      </w:r>
    </w:p>
    <w:p w14:paraId="3A09923E" w14:textId="667B4D6F" w:rsidR="00555432" w:rsidRDefault="00555432" w:rsidP="00555432">
      <w:pPr>
        <w:pStyle w:val="Standard"/>
        <w:jc w:val="both"/>
        <w:rPr>
          <w:lang w:val="hr-HR"/>
        </w:rPr>
      </w:pPr>
      <w:r>
        <w:rPr>
          <w:rFonts w:ascii="Times New Roman" w:eastAsia="Times New Roman" w:hAnsi="Times New Roman" w:cs="Times New Roman"/>
          <w:color w:val="auto"/>
          <w:lang w:val="hr-HR"/>
        </w:rPr>
        <w:t xml:space="preserve">Sikirevci, </w:t>
      </w:r>
      <w:r w:rsidR="00AC5905">
        <w:rPr>
          <w:rFonts w:ascii="Times New Roman" w:eastAsia="Times New Roman" w:hAnsi="Times New Roman" w:cs="Times New Roman"/>
          <w:color w:val="auto"/>
          <w:lang w:val="hr-HR"/>
        </w:rPr>
        <w:t>27</w:t>
      </w:r>
      <w:r>
        <w:rPr>
          <w:rFonts w:ascii="Times New Roman" w:eastAsia="Times New Roman" w:hAnsi="Times New Roman" w:cs="Times New Roman"/>
          <w:color w:val="auto"/>
          <w:lang w:val="hr-HR"/>
        </w:rPr>
        <w:t>.</w:t>
      </w:r>
      <w:r w:rsidR="00AC5905">
        <w:rPr>
          <w:rFonts w:ascii="Times New Roman" w:eastAsia="Times New Roman" w:hAnsi="Times New Roman" w:cs="Times New Roman"/>
          <w:color w:val="auto"/>
          <w:lang w:val="hr-HR"/>
        </w:rPr>
        <w:t>kolovoza</w:t>
      </w:r>
      <w:r w:rsidR="00C56503">
        <w:rPr>
          <w:rFonts w:ascii="Times New Roman" w:eastAsia="Times New Roman" w:hAnsi="Times New Roman" w:cs="Times New Roman"/>
          <w:color w:val="auto"/>
          <w:lang w:val="hr-HR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hr-HR"/>
        </w:rPr>
        <w:t xml:space="preserve"> 202</w:t>
      </w:r>
      <w:r w:rsidR="00AC5905">
        <w:rPr>
          <w:rFonts w:ascii="Times New Roman" w:eastAsia="Times New Roman" w:hAnsi="Times New Roman" w:cs="Times New Roman"/>
          <w:color w:val="auto"/>
          <w:lang w:val="hr-HR"/>
        </w:rPr>
        <w:t>6</w:t>
      </w:r>
      <w:r>
        <w:rPr>
          <w:rFonts w:ascii="Times New Roman" w:eastAsia="Times New Roman" w:hAnsi="Times New Roman" w:cs="Times New Roman"/>
          <w:color w:val="auto"/>
          <w:lang w:val="hr-HR"/>
        </w:rPr>
        <w:t>.</w:t>
      </w:r>
    </w:p>
    <w:p w14:paraId="1C3C254C" w14:textId="77777777" w:rsidR="00555432" w:rsidRDefault="00555432" w:rsidP="00555432">
      <w:pPr>
        <w:jc w:val="both"/>
        <w:rPr>
          <w:rFonts w:ascii="Times New Roman" w:eastAsia="SimSun" w:hAnsi="Times New Roman" w:cs="Arial"/>
          <w:lang w:eastAsia="zh-CN" w:bidi="hi-IN"/>
        </w:rPr>
      </w:pPr>
    </w:p>
    <w:p w14:paraId="4A6FA71B" w14:textId="77777777" w:rsidR="004E7BE0" w:rsidRDefault="004E7BE0"/>
    <w:sectPr w:rsidR="004E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32"/>
    <w:rsid w:val="000978A6"/>
    <w:rsid w:val="00112F0D"/>
    <w:rsid w:val="001521F7"/>
    <w:rsid w:val="00232D87"/>
    <w:rsid w:val="003108F9"/>
    <w:rsid w:val="004E7BE0"/>
    <w:rsid w:val="00555432"/>
    <w:rsid w:val="00602490"/>
    <w:rsid w:val="007D3EE9"/>
    <w:rsid w:val="00831C54"/>
    <w:rsid w:val="00834F19"/>
    <w:rsid w:val="00AC5905"/>
    <w:rsid w:val="00C56503"/>
    <w:rsid w:val="00D07467"/>
    <w:rsid w:val="00D456D5"/>
    <w:rsid w:val="00EB62FF"/>
    <w:rsid w:val="00F4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C7F9"/>
  <w15:chartTrackingRefBased/>
  <w15:docId w15:val="{11017E4A-1282-43E9-B719-5F321EBE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43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555432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5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cp:lastPrinted>2026-08-27T11:17:00Z</cp:lastPrinted>
  <dcterms:created xsi:type="dcterms:W3CDTF">2026-08-27T11:18:00Z</dcterms:created>
  <dcterms:modified xsi:type="dcterms:W3CDTF">2026-08-27T12:05:00Z</dcterms:modified>
</cp:coreProperties>
</file>